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4AAC13" w14:textId="77777777" w:rsidR="00245060" w:rsidRPr="004B48FA" w:rsidRDefault="00245060" w:rsidP="00245060">
      <w:pPr>
        <w:tabs>
          <w:tab w:val="left" w:pos="7125"/>
        </w:tabs>
        <w:spacing w:after="0"/>
        <w:rPr>
          <w:b/>
        </w:rPr>
      </w:pPr>
    </w:p>
    <w:p w14:paraId="18FAF830" w14:textId="3B80A288" w:rsidR="00201F6A" w:rsidRDefault="005156B7" w:rsidP="00201F6A">
      <w:pPr>
        <w:widowControl w:val="0"/>
        <w:snapToGrid w:val="0"/>
        <w:spacing w:after="120" w:line="360" w:lineRule="auto"/>
        <w:jc w:val="center"/>
        <w:outlineLvl w:val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АКТ ЗА УСТАНОВЯВАНЕ НА ПУБЛИЧНО</w:t>
      </w:r>
      <w:r w:rsidR="00B30B9F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</w:rPr>
        <w:t>ВЗЕМАНЕ</w:t>
      </w:r>
    </w:p>
    <w:p w14:paraId="568B4A78" w14:textId="63E498BB" w:rsidR="00201F6A" w:rsidRDefault="0093631D" w:rsidP="00201F6A">
      <w:pPr>
        <w:spacing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b/>
        </w:rPr>
        <w:pict w14:anchorId="67465C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62.35pt;height:80.85pt">
            <v:imagedata r:id="rId8" o:title=""/>
            <o:lock v:ext="edit" ungrouping="t" rotation="t" cropping="t" verticies="t" text="t" grouping="t"/>
            <o:signatureline v:ext="edit" id="{35DC6BE8-9044-4600-B53F-BAF7652AA959}" provid="{00000000-0000-0000-0000-000000000000}" issignatureline="t"/>
          </v:shape>
        </w:pict>
      </w:r>
    </w:p>
    <w:p w14:paraId="38B4B423" w14:textId="6F846616" w:rsidR="00201F6A" w:rsidRDefault="00201F6A" w:rsidP="00201F6A">
      <w:pPr>
        <w:spacing w:after="120" w:line="36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en-GB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на основание </w:t>
      </w:r>
      <w:r>
        <w:rPr>
          <w:rFonts w:ascii="Times New Roman" w:hAnsi="Times New Roman"/>
          <w:b/>
          <w:sz w:val="24"/>
          <w:szCs w:val="24"/>
          <w:lang w:eastAsia="en-GB"/>
        </w:rPr>
        <w:t>чл. 162, ал. 2, т. 8 и чл. 166, ал. 2 от Данъчно-о</w:t>
      </w:r>
      <w:r w:rsidR="003F6DF1">
        <w:rPr>
          <w:rFonts w:ascii="Times New Roman" w:hAnsi="Times New Roman"/>
          <w:b/>
          <w:sz w:val="24"/>
          <w:szCs w:val="24"/>
          <w:lang w:eastAsia="en-GB"/>
        </w:rPr>
        <w:t>сигурителния процесуален кодекс и</w:t>
      </w:r>
      <w:r>
        <w:rPr>
          <w:rFonts w:ascii="Times New Roman" w:hAnsi="Times New Roman"/>
          <w:b/>
          <w:sz w:val="24"/>
          <w:szCs w:val="24"/>
          <w:lang w:eastAsia="en-GB"/>
        </w:rPr>
        <w:t xml:space="preserve"> чл. 62 от Закона за публичните финанси, </w:t>
      </w:r>
      <w:r w:rsidR="003F6DF1">
        <w:rPr>
          <w:rFonts w:ascii="Times New Roman" w:hAnsi="Times New Roman"/>
          <w:b/>
          <w:sz w:val="24"/>
          <w:szCs w:val="24"/>
          <w:lang w:eastAsia="en-GB"/>
        </w:rPr>
        <w:t xml:space="preserve">във връзка с  чл. 9, ал. 5 от Закона за управление на средствата от </w:t>
      </w:r>
      <w:r w:rsidR="00712709">
        <w:rPr>
          <w:rFonts w:ascii="Times New Roman" w:hAnsi="Times New Roman"/>
          <w:b/>
          <w:sz w:val="24"/>
          <w:szCs w:val="24"/>
          <w:lang w:eastAsia="en-GB"/>
        </w:rPr>
        <w:t>Е</w:t>
      </w:r>
      <w:r w:rsidR="003F6DF1">
        <w:rPr>
          <w:rFonts w:ascii="Times New Roman" w:hAnsi="Times New Roman"/>
          <w:b/>
          <w:sz w:val="24"/>
          <w:szCs w:val="24"/>
          <w:lang w:eastAsia="en-GB"/>
        </w:rPr>
        <w:t xml:space="preserve">вропейските структурни и инвестиционни фондове, </w:t>
      </w:r>
      <w:r>
        <w:rPr>
          <w:rFonts w:ascii="Times New Roman" w:hAnsi="Times New Roman"/>
          <w:b/>
          <w:sz w:val="24"/>
          <w:szCs w:val="24"/>
          <w:lang w:eastAsia="en-GB"/>
        </w:rPr>
        <w:t xml:space="preserve">в качеството на Ръководител на Управляващия орган на ОП НОИР, </w:t>
      </w:r>
    </w:p>
    <w:p w14:paraId="076F74B1" w14:textId="3F24BE04" w:rsidR="00201F6A" w:rsidRDefault="00201F6A" w:rsidP="00201F6A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 xml:space="preserve">Като взех предвид, че по договор за предоставяне на безвъзмездна финансова помощ </w:t>
      </w:r>
      <w:r>
        <w:rPr>
          <w:rFonts w:ascii="Times New Roman" w:hAnsi="Times New Roman"/>
          <w:sz w:val="24"/>
          <w:szCs w:val="24"/>
        </w:rPr>
        <w:t xml:space="preserve">по Оперативна програма “Наука и образование за интелигентен растеж“ ……………………………, с бенефициент ………….., </w:t>
      </w:r>
      <w:r w:rsidR="003F6DF1">
        <w:rPr>
          <w:rFonts w:ascii="Times New Roman" w:hAnsi="Times New Roman"/>
          <w:sz w:val="24"/>
          <w:szCs w:val="24"/>
        </w:rPr>
        <w:t>при извършване на административни проверки</w:t>
      </w:r>
      <w:r w:rsidR="00F755B5">
        <w:rPr>
          <w:rFonts w:ascii="Times New Roman" w:hAnsi="Times New Roman"/>
          <w:sz w:val="24"/>
          <w:szCs w:val="24"/>
        </w:rPr>
        <w:t>,</w:t>
      </w:r>
      <w:r w:rsidR="003F6DF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е установено следното:</w:t>
      </w:r>
      <w:r w:rsidR="003F6DF1">
        <w:rPr>
          <w:rFonts w:ascii="Times New Roman" w:hAnsi="Times New Roman"/>
          <w:sz w:val="24"/>
          <w:szCs w:val="24"/>
        </w:rPr>
        <w:t xml:space="preserve"> </w:t>
      </w:r>
    </w:p>
    <w:p w14:paraId="62884883" w14:textId="230BEE99" w:rsidR="00C56DB4" w:rsidRDefault="00201F6A" w:rsidP="00201F6A">
      <w:pPr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Управляващият орган </w:t>
      </w:r>
      <w:r w:rsidR="001B4A0C">
        <w:rPr>
          <w:rFonts w:ascii="Times New Roman" w:hAnsi="Times New Roman"/>
          <w:sz w:val="24"/>
          <w:szCs w:val="24"/>
        </w:rPr>
        <w:t xml:space="preserve">(УО) </w:t>
      </w:r>
      <w:r>
        <w:rPr>
          <w:rFonts w:ascii="Times New Roman" w:hAnsi="Times New Roman"/>
          <w:sz w:val="24"/>
          <w:szCs w:val="24"/>
        </w:rPr>
        <w:t xml:space="preserve">на ОП НОИР </w:t>
      </w:r>
      <w:r w:rsidR="003F6DF1">
        <w:rPr>
          <w:rFonts w:ascii="Times New Roman" w:hAnsi="Times New Roman"/>
          <w:sz w:val="24"/>
          <w:szCs w:val="24"/>
        </w:rPr>
        <w:t xml:space="preserve">е </w:t>
      </w:r>
      <w:r>
        <w:rPr>
          <w:rFonts w:ascii="Times New Roman" w:hAnsi="Times New Roman"/>
          <w:sz w:val="24"/>
          <w:szCs w:val="24"/>
        </w:rPr>
        <w:t>верифицира</w:t>
      </w:r>
      <w:r w:rsidR="003F6DF1">
        <w:rPr>
          <w:rFonts w:ascii="Times New Roman" w:hAnsi="Times New Roman"/>
          <w:sz w:val="24"/>
          <w:szCs w:val="24"/>
        </w:rPr>
        <w:t>л</w:t>
      </w:r>
      <w:r>
        <w:rPr>
          <w:rFonts w:ascii="Times New Roman" w:hAnsi="Times New Roman"/>
          <w:sz w:val="24"/>
          <w:szCs w:val="24"/>
        </w:rPr>
        <w:t xml:space="preserve"> разходи</w:t>
      </w:r>
      <w:r w:rsidR="007E54E1" w:rsidRPr="007E54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 …………</w:t>
      </w:r>
      <w:r w:rsidR="007E54E1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="007E54E1">
        <w:rPr>
          <w:rFonts w:ascii="Times New Roman" w:hAnsi="Times New Roman"/>
          <w:sz w:val="24"/>
          <w:szCs w:val="24"/>
        </w:rPr>
        <w:t>в бюджетен ред …………………………….. ,</w:t>
      </w:r>
      <w:r w:rsidR="00E2398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на обща стойност …………. лв. </w:t>
      </w:r>
      <w:r w:rsidR="003F6DF1">
        <w:rPr>
          <w:rFonts w:ascii="Times New Roman" w:hAnsi="Times New Roman"/>
          <w:sz w:val="24"/>
          <w:szCs w:val="24"/>
        </w:rPr>
        <w:t>по проекта</w:t>
      </w:r>
      <w:r>
        <w:rPr>
          <w:rFonts w:ascii="Times New Roman" w:hAnsi="Times New Roman"/>
          <w:sz w:val="24"/>
          <w:szCs w:val="24"/>
        </w:rPr>
        <w:t xml:space="preserve">. Разходите са верифицирани в Искане за плащане № …. от …………… г. с </w:t>
      </w:r>
      <w:r w:rsidR="00FA1010">
        <w:rPr>
          <w:rFonts w:ascii="Times New Roman" w:hAnsi="Times New Roman"/>
          <w:sz w:val="24"/>
          <w:szCs w:val="24"/>
        </w:rPr>
        <w:t xml:space="preserve">Решение </w:t>
      </w:r>
      <w:r>
        <w:rPr>
          <w:rFonts w:ascii="Times New Roman" w:hAnsi="Times New Roman"/>
          <w:sz w:val="24"/>
          <w:szCs w:val="24"/>
        </w:rPr>
        <w:t>№</w:t>
      </w:r>
      <w:r w:rsidR="00FA1010">
        <w:rPr>
          <w:rFonts w:ascii="Times New Roman" w:hAnsi="Times New Roman"/>
          <w:sz w:val="24"/>
          <w:szCs w:val="24"/>
        </w:rPr>
        <w:t xml:space="preserve"> ……. </w:t>
      </w:r>
      <w:r w:rsidR="007E54E1">
        <w:rPr>
          <w:rFonts w:ascii="Times New Roman" w:hAnsi="Times New Roman"/>
          <w:sz w:val="24"/>
          <w:szCs w:val="24"/>
        </w:rPr>
        <w:t>от</w:t>
      </w:r>
      <w:r w:rsidR="00FA1010">
        <w:rPr>
          <w:rFonts w:ascii="Times New Roman" w:hAnsi="Times New Roman"/>
          <w:sz w:val="24"/>
          <w:szCs w:val="24"/>
        </w:rPr>
        <w:t xml:space="preserve"> ……….. г</w:t>
      </w:r>
      <w:r w:rsidR="00874ECF">
        <w:rPr>
          <w:rFonts w:ascii="Times New Roman" w:hAnsi="Times New Roman"/>
          <w:sz w:val="24"/>
          <w:szCs w:val="24"/>
        </w:rPr>
        <w:t>.</w:t>
      </w:r>
      <w:r w:rsidR="00FA1010">
        <w:rPr>
          <w:rFonts w:ascii="Times New Roman" w:hAnsi="Times New Roman"/>
          <w:sz w:val="24"/>
          <w:szCs w:val="24"/>
        </w:rPr>
        <w:t xml:space="preserve"> на Ръководителя на УО, което е изпратено на бенефициента</w:t>
      </w:r>
      <w:r w:rsidR="007E54E1">
        <w:rPr>
          <w:rFonts w:ascii="Times New Roman" w:hAnsi="Times New Roman"/>
          <w:sz w:val="24"/>
          <w:szCs w:val="24"/>
        </w:rPr>
        <w:t xml:space="preserve"> чрез ИСУН 2020,</w:t>
      </w:r>
      <w:r w:rsidR="00FA1010">
        <w:rPr>
          <w:rFonts w:ascii="Times New Roman" w:hAnsi="Times New Roman"/>
          <w:sz w:val="24"/>
          <w:szCs w:val="24"/>
        </w:rPr>
        <w:t xml:space="preserve"> </w:t>
      </w:r>
      <w:r w:rsidR="007E54E1">
        <w:rPr>
          <w:rFonts w:ascii="Times New Roman" w:hAnsi="Times New Roman"/>
          <w:sz w:val="24"/>
          <w:szCs w:val="24"/>
        </w:rPr>
        <w:t>в модул „Кореспонденция“</w:t>
      </w:r>
      <w:r w:rsidR="00E2398F">
        <w:rPr>
          <w:rFonts w:ascii="Times New Roman" w:hAnsi="Times New Roman"/>
          <w:sz w:val="24"/>
          <w:szCs w:val="24"/>
        </w:rPr>
        <w:t>,</w:t>
      </w:r>
      <w:r w:rsidR="007E54E1">
        <w:rPr>
          <w:rFonts w:ascii="Times New Roman" w:hAnsi="Times New Roman"/>
          <w:sz w:val="24"/>
          <w:szCs w:val="24"/>
        </w:rPr>
        <w:t xml:space="preserve"> под №</w:t>
      </w:r>
      <w:r>
        <w:rPr>
          <w:rFonts w:ascii="Times New Roman" w:hAnsi="Times New Roman"/>
          <w:sz w:val="24"/>
          <w:szCs w:val="24"/>
        </w:rPr>
        <w:t xml:space="preserve"> BG05M2OP001-………………..M….. от ………. г. </w:t>
      </w:r>
      <w:r w:rsidR="008C72A5">
        <w:rPr>
          <w:rFonts w:ascii="Times New Roman" w:hAnsi="Times New Roman"/>
          <w:sz w:val="24"/>
          <w:szCs w:val="24"/>
        </w:rPr>
        <w:t xml:space="preserve">, платени са на …….. г., чрез банков превод по сметка ……………. на бенефициента или чрез </w:t>
      </w:r>
      <w:r w:rsidR="008C72A5" w:rsidRPr="000C010A">
        <w:rPr>
          <w:rFonts w:ascii="Times New Roman" w:hAnsi="Times New Roman"/>
          <w:sz w:val="24"/>
          <w:szCs w:val="24"/>
        </w:rPr>
        <w:t>заложен</w:t>
      </w:r>
      <w:r w:rsidR="008C72A5" w:rsidRPr="00431BAF">
        <w:rPr>
          <w:rFonts w:ascii="Times New Roman" w:hAnsi="Times New Roman"/>
          <w:sz w:val="24"/>
          <w:szCs w:val="24"/>
        </w:rPr>
        <w:t xml:space="preserve"> лимит по десетразрядния код на бенефициента в СЕБРА</w:t>
      </w:r>
      <w:r w:rsidR="007E54E1" w:rsidRPr="007E54E1">
        <w:rPr>
          <w:rFonts w:ascii="Times New Roman" w:hAnsi="Times New Roman"/>
          <w:sz w:val="24"/>
          <w:szCs w:val="24"/>
        </w:rPr>
        <w:t xml:space="preserve"> </w:t>
      </w:r>
      <w:r w:rsidR="00E92576">
        <w:rPr>
          <w:rFonts w:ascii="Times New Roman" w:hAnsi="Times New Roman"/>
          <w:iCs/>
          <w:sz w:val="24"/>
          <w:szCs w:val="24"/>
        </w:rPr>
        <w:t>(</w:t>
      </w:r>
      <w:r w:rsidR="00E92576" w:rsidRPr="009F485A">
        <w:rPr>
          <w:rFonts w:ascii="Times New Roman" w:hAnsi="Times New Roman"/>
          <w:i/>
          <w:iCs/>
          <w:sz w:val="24"/>
          <w:szCs w:val="24"/>
        </w:rPr>
        <w:t>посочва се приложимата в конкретния случай хипотеза</w:t>
      </w:r>
      <w:r w:rsidR="00E92576">
        <w:rPr>
          <w:rFonts w:ascii="Times New Roman" w:hAnsi="Times New Roman"/>
          <w:i/>
          <w:iCs/>
          <w:sz w:val="24"/>
          <w:szCs w:val="24"/>
        </w:rPr>
        <w:t>)</w:t>
      </w:r>
      <w:r w:rsidR="00E92576" w:rsidRPr="009F485A">
        <w:rPr>
          <w:rFonts w:ascii="Times New Roman" w:hAnsi="Times New Roman"/>
          <w:i/>
          <w:iCs/>
          <w:sz w:val="24"/>
          <w:szCs w:val="24"/>
        </w:rPr>
        <w:t xml:space="preserve"> </w:t>
      </w:r>
      <w:r w:rsidR="007E54E1" w:rsidRPr="00514C8D">
        <w:rPr>
          <w:rFonts w:ascii="Times New Roman" w:hAnsi="Times New Roman"/>
          <w:sz w:val="24"/>
          <w:szCs w:val="24"/>
        </w:rPr>
        <w:t xml:space="preserve">и </w:t>
      </w:r>
      <w:r w:rsidR="007E54E1">
        <w:rPr>
          <w:rFonts w:ascii="Times New Roman" w:hAnsi="Times New Roman"/>
          <w:sz w:val="24"/>
          <w:szCs w:val="24"/>
        </w:rPr>
        <w:t xml:space="preserve">са </w:t>
      </w:r>
      <w:r w:rsidR="007E54E1" w:rsidRPr="00514C8D">
        <w:rPr>
          <w:rFonts w:ascii="Times New Roman" w:hAnsi="Times New Roman"/>
          <w:sz w:val="24"/>
          <w:szCs w:val="24"/>
        </w:rPr>
        <w:t>включени в Доклад по сертификация № МДС и ДДР … / …… г.</w:t>
      </w:r>
      <w:r w:rsidR="007E54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Съгласно ………………………………. При </w:t>
      </w:r>
      <w:r w:rsidR="003F6DF1">
        <w:rPr>
          <w:rFonts w:ascii="Times New Roman" w:hAnsi="Times New Roman"/>
          <w:sz w:val="24"/>
          <w:szCs w:val="24"/>
        </w:rPr>
        <w:t xml:space="preserve">извършване на </w:t>
      </w:r>
      <w:r>
        <w:rPr>
          <w:rFonts w:ascii="Times New Roman" w:hAnsi="Times New Roman"/>
          <w:sz w:val="24"/>
          <w:szCs w:val="24"/>
        </w:rPr>
        <w:t>проверка</w:t>
      </w:r>
      <w:r w:rsidR="003F6DF1">
        <w:rPr>
          <w:rFonts w:ascii="Times New Roman" w:hAnsi="Times New Roman"/>
          <w:sz w:val="24"/>
          <w:szCs w:val="24"/>
        </w:rPr>
        <w:t xml:space="preserve"> по Глава пета, Раздел </w:t>
      </w:r>
      <w:r w:rsidR="003F6DF1">
        <w:rPr>
          <w:rFonts w:ascii="Times New Roman" w:hAnsi="Times New Roman"/>
          <w:sz w:val="24"/>
          <w:szCs w:val="24"/>
          <w:lang w:val="en-US"/>
        </w:rPr>
        <w:t>I</w:t>
      </w:r>
      <w:r w:rsidR="003F6DF1">
        <w:rPr>
          <w:rFonts w:ascii="Times New Roman" w:hAnsi="Times New Roman"/>
          <w:sz w:val="24"/>
          <w:szCs w:val="24"/>
        </w:rPr>
        <w:t xml:space="preserve"> и Раздел </w:t>
      </w:r>
      <w:r w:rsidR="003F6DF1">
        <w:rPr>
          <w:rFonts w:ascii="Times New Roman" w:hAnsi="Times New Roman"/>
          <w:sz w:val="24"/>
          <w:szCs w:val="24"/>
          <w:lang w:val="en-US"/>
        </w:rPr>
        <w:t>II</w:t>
      </w:r>
      <w:r w:rsidR="003F6DF1">
        <w:rPr>
          <w:rFonts w:ascii="Times New Roman" w:hAnsi="Times New Roman"/>
          <w:sz w:val="24"/>
          <w:szCs w:val="24"/>
        </w:rPr>
        <w:t xml:space="preserve"> от ЗУСЕСИФ относно допустимостта </w:t>
      </w:r>
      <w:r>
        <w:rPr>
          <w:rFonts w:ascii="Times New Roman" w:hAnsi="Times New Roman"/>
          <w:sz w:val="24"/>
          <w:szCs w:val="24"/>
        </w:rPr>
        <w:t xml:space="preserve">на разходите е констатирано, че са верифицирани </w:t>
      </w:r>
      <w:r>
        <w:rPr>
          <w:rFonts w:ascii="Times New Roman" w:hAnsi="Times New Roman"/>
          <w:sz w:val="24"/>
          <w:szCs w:val="24"/>
        </w:rPr>
        <w:lastRenderedPageBreak/>
        <w:t xml:space="preserve">……………………………... </w:t>
      </w:r>
      <w:r w:rsidR="003F6DF1">
        <w:rPr>
          <w:rFonts w:ascii="Times New Roman" w:hAnsi="Times New Roman"/>
          <w:sz w:val="24"/>
          <w:szCs w:val="24"/>
        </w:rPr>
        <w:t>(</w:t>
      </w:r>
      <w:r w:rsidR="003F6DF1" w:rsidRPr="00CB4957">
        <w:rPr>
          <w:rFonts w:ascii="Times New Roman" w:hAnsi="Times New Roman"/>
          <w:i/>
          <w:sz w:val="24"/>
          <w:szCs w:val="24"/>
        </w:rPr>
        <w:t xml:space="preserve">описва се установените </w:t>
      </w:r>
      <w:r w:rsidR="00F755B5">
        <w:rPr>
          <w:rFonts w:ascii="Times New Roman" w:hAnsi="Times New Roman"/>
          <w:i/>
          <w:sz w:val="24"/>
          <w:szCs w:val="24"/>
        </w:rPr>
        <w:t>обстоятелства</w:t>
      </w:r>
      <w:r w:rsidR="003F6DF1" w:rsidRPr="00CB4957">
        <w:rPr>
          <w:rFonts w:ascii="Times New Roman" w:hAnsi="Times New Roman"/>
          <w:i/>
          <w:sz w:val="24"/>
          <w:szCs w:val="24"/>
        </w:rPr>
        <w:t xml:space="preserve">, </w:t>
      </w:r>
      <w:r w:rsidR="00F755B5">
        <w:rPr>
          <w:rFonts w:ascii="Times New Roman" w:hAnsi="Times New Roman"/>
          <w:i/>
          <w:sz w:val="24"/>
          <w:szCs w:val="24"/>
        </w:rPr>
        <w:t xml:space="preserve">въз основа на </w:t>
      </w:r>
      <w:r w:rsidR="003F6DF1" w:rsidRPr="00CB4957">
        <w:rPr>
          <w:rFonts w:ascii="Times New Roman" w:hAnsi="Times New Roman"/>
          <w:i/>
          <w:sz w:val="24"/>
          <w:szCs w:val="24"/>
        </w:rPr>
        <w:t>които се прием</w:t>
      </w:r>
      <w:r w:rsidR="00F755B5">
        <w:rPr>
          <w:rFonts w:ascii="Times New Roman" w:hAnsi="Times New Roman"/>
          <w:i/>
          <w:sz w:val="24"/>
          <w:szCs w:val="24"/>
        </w:rPr>
        <w:t>а</w:t>
      </w:r>
      <w:r w:rsidR="003F6DF1" w:rsidRPr="00CB4957">
        <w:rPr>
          <w:rFonts w:ascii="Times New Roman" w:hAnsi="Times New Roman"/>
          <w:i/>
          <w:sz w:val="24"/>
          <w:szCs w:val="24"/>
        </w:rPr>
        <w:t xml:space="preserve">, че разходите са недължимо платени или надплатени, </w:t>
      </w:r>
      <w:r w:rsidR="00F755B5" w:rsidRPr="00CB4957">
        <w:rPr>
          <w:rFonts w:ascii="Times New Roman" w:hAnsi="Times New Roman"/>
          <w:i/>
          <w:iCs/>
          <w:sz w:val="24"/>
          <w:szCs w:val="24"/>
        </w:rPr>
        <w:t>неправомерно получен</w:t>
      </w:r>
      <w:r w:rsidR="00F755B5">
        <w:rPr>
          <w:rFonts w:ascii="Times New Roman" w:hAnsi="Times New Roman"/>
          <w:i/>
          <w:iCs/>
          <w:sz w:val="24"/>
          <w:szCs w:val="24"/>
        </w:rPr>
        <w:t>и</w:t>
      </w:r>
      <w:r w:rsidR="00F755B5" w:rsidRPr="00CB4957">
        <w:rPr>
          <w:rFonts w:ascii="Times New Roman" w:hAnsi="Times New Roman"/>
          <w:i/>
          <w:iCs/>
          <w:sz w:val="24"/>
          <w:szCs w:val="24"/>
        </w:rPr>
        <w:t xml:space="preserve"> или неправомерно усвоен</w:t>
      </w:r>
      <w:r w:rsidR="00F755B5">
        <w:rPr>
          <w:rFonts w:ascii="Times New Roman" w:hAnsi="Times New Roman"/>
          <w:i/>
          <w:iCs/>
          <w:sz w:val="24"/>
          <w:szCs w:val="24"/>
        </w:rPr>
        <w:t xml:space="preserve">и </w:t>
      </w:r>
      <w:r w:rsidR="003F6DF1">
        <w:rPr>
          <w:rFonts w:ascii="Times New Roman" w:hAnsi="Times New Roman"/>
          <w:sz w:val="24"/>
          <w:szCs w:val="24"/>
        </w:rPr>
        <w:t>)</w:t>
      </w:r>
      <w:r w:rsidR="00F755B5">
        <w:rPr>
          <w:rFonts w:ascii="Times New Roman" w:hAnsi="Times New Roman"/>
          <w:sz w:val="24"/>
          <w:szCs w:val="24"/>
        </w:rPr>
        <w:t>.</w:t>
      </w:r>
    </w:p>
    <w:p w14:paraId="6048E39B" w14:textId="00EC8D81" w:rsidR="00396D0B" w:rsidRDefault="00396D0B" w:rsidP="00CB4957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Общата стойност на подлежащата на възстановяване сума, представляваща </w:t>
      </w:r>
      <w:r w:rsidRPr="00E23314">
        <w:rPr>
          <w:rFonts w:ascii="Times New Roman" w:hAnsi="Times New Roman"/>
          <w:iCs/>
          <w:sz w:val="24"/>
          <w:szCs w:val="24"/>
        </w:rPr>
        <w:t>недължимо платен</w:t>
      </w:r>
      <w:r>
        <w:rPr>
          <w:rFonts w:ascii="Times New Roman" w:hAnsi="Times New Roman"/>
          <w:iCs/>
          <w:sz w:val="24"/>
          <w:szCs w:val="24"/>
        </w:rPr>
        <w:t>и</w:t>
      </w:r>
      <w:r w:rsidRPr="00E23314">
        <w:rPr>
          <w:rFonts w:ascii="Times New Roman" w:hAnsi="Times New Roman"/>
          <w:iCs/>
          <w:sz w:val="24"/>
          <w:szCs w:val="24"/>
        </w:rPr>
        <w:t xml:space="preserve"> или надплатен</w:t>
      </w:r>
      <w:r>
        <w:rPr>
          <w:rFonts w:ascii="Times New Roman" w:hAnsi="Times New Roman"/>
          <w:iCs/>
          <w:sz w:val="24"/>
          <w:szCs w:val="24"/>
        </w:rPr>
        <w:t>и</w:t>
      </w:r>
      <w:r w:rsidRPr="00E23314">
        <w:rPr>
          <w:rFonts w:ascii="Times New Roman" w:hAnsi="Times New Roman"/>
          <w:iCs/>
          <w:sz w:val="24"/>
          <w:szCs w:val="24"/>
        </w:rPr>
        <w:t xml:space="preserve"> сума</w:t>
      </w:r>
      <w:r>
        <w:rPr>
          <w:rFonts w:ascii="Times New Roman" w:hAnsi="Times New Roman"/>
          <w:iCs/>
          <w:sz w:val="24"/>
          <w:szCs w:val="24"/>
        </w:rPr>
        <w:t xml:space="preserve">, </w:t>
      </w:r>
      <w:r w:rsidRPr="00481D6E">
        <w:rPr>
          <w:rFonts w:ascii="Times New Roman" w:hAnsi="Times New Roman"/>
          <w:iCs/>
          <w:sz w:val="24"/>
          <w:szCs w:val="24"/>
        </w:rPr>
        <w:t>неправомерно получена или неправомерно усвоена</w:t>
      </w:r>
      <w:r>
        <w:rPr>
          <w:rFonts w:ascii="Times New Roman" w:hAnsi="Times New Roman"/>
          <w:iCs/>
          <w:sz w:val="24"/>
          <w:szCs w:val="24"/>
        </w:rPr>
        <w:t xml:space="preserve"> сума (</w:t>
      </w:r>
      <w:r w:rsidRPr="009F485A">
        <w:rPr>
          <w:rFonts w:ascii="Times New Roman" w:hAnsi="Times New Roman"/>
          <w:i/>
          <w:iCs/>
          <w:sz w:val="24"/>
          <w:szCs w:val="24"/>
        </w:rPr>
        <w:t>посочва се приложимата в конкретния случай хипотеза на установената сума</w:t>
      </w:r>
      <w:r>
        <w:rPr>
          <w:rFonts w:ascii="Times New Roman" w:hAnsi="Times New Roman"/>
          <w:iCs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е в размер на ………………….</w:t>
      </w:r>
    </w:p>
    <w:p w14:paraId="4FE58F3F" w14:textId="7C3A0F53" w:rsidR="00396D0B" w:rsidRDefault="00201F6A" w:rsidP="00396D0B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Предвид </w:t>
      </w:r>
      <w:r w:rsidR="00396D0B">
        <w:rPr>
          <w:rFonts w:ascii="Times New Roman" w:hAnsi="Times New Roman"/>
          <w:sz w:val="24"/>
          <w:szCs w:val="24"/>
        </w:rPr>
        <w:t>горе</w:t>
      </w:r>
      <w:r>
        <w:rPr>
          <w:rFonts w:ascii="Times New Roman" w:hAnsi="Times New Roman"/>
          <w:sz w:val="24"/>
          <w:szCs w:val="24"/>
        </w:rPr>
        <w:t>изложеното</w:t>
      </w:r>
      <w:r w:rsidR="00396D0B">
        <w:rPr>
          <w:rFonts w:ascii="Times New Roman" w:hAnsi="Times New Roman"/>
          <w:sz w:val="24"/>
          <w:szCs w:val="24"/>
        </w:rPr>
        <w:t>, на основание чл. 35, ал. 1, т. 2 от Наредба № Н-3 от 22.05.2018 г</w:t>
      </w:r>
      <w:r w:rsidR="00396D0B">
        <w:rPr>
          <w:rFonts w:ascii="Times New Roman" w:eastAsia="Times New Roman" w:hAnsi="Times New Roman"/>
          <w:sz w:val="24"/>
          <w:szCs w:val="24"/>
        </w:rPr>
        <w:t xml:space="preserve">., </w:t>
      </w:r>
      <w:r w:rsidR="00C56DB4">
        <w:rPr>
          <w:rFonts w:ascii="Times New Roman" w:hAnsi="Times New Roman"/>
          <w:sz w:val="24"/>
          <w:szCs w:val="24"/>
        </w:rPr>
        <w:t xml:space="preserve">Управляващия орган </w:t>
      </w:r>
      <w:r w:rsidR="00396D0B">
        <w:rPr>
          <w:rFonts w:ascii="Times New Roman" w:hAnsi="Times New Roman"/>
          <w:sz w:val="24"/>
          <w:szCs w:val="24"/>
        </w:rPr>
        <w:t>счита</w:t>
      </w:r>
      <w:r>
        <w:rPr>
          <w:rFonts w:ascii="Times New Roman" w:hAnsi="Times New Roman"/>
          <w:sz w:val="24"/>
          <w:szCs w:val="24"/>
        </w:rPr>
        <w:t xml:space="preserve">, че </w:t>
      </w:r>
      <w:r w:rsidR="00396D0B">
        <w:rPr>
          <w:rFonts w:ascii="Times New Roman" w:hAnsi="Times New Roman"/>
          <w:sz w:val="24"/>
          <w:szCs w:val="24"/>
        </w:rPr>
        <w:t xml:space="preserve">платените </w:t>
      </w:r>
      <w:r>
        <w:rPr>
          <w:rFonts w:ascii="Times New Roman" w:hAnsi="Times New Roman"/>
          <w:sz w:val="24"/>
          <w:szCs w:val="24"/>
        </w:rPr>
        <w:t xml:space="preserve">разходи в размер на ………. лв. </w:t>
      </w:r>
      <w:r w:rsidR="00396D0B">
        <w:rPr>
          <w:rFonts w:ascii="Times New Roman" w:hAnsi="Times New Roman"/>
          <w:sz w:val="24"/>
          <w:szCs w:val="24"/>
        </w:rPr>
        <w:t xml:space="preserve"> следва да бъдат възстановени на УО като……………………….. (</w:t>
      </w:r>
      <w:r w:rsidR="004E3405" w:rsidRPr="00861EE3">
        <w:rPr>
          <w:rFonts w:ascii="Times New Roman" w:hAnsi="Times New Roman"/>
          <w:i/>
          <w:iCs/>
          <w:sz w:val="24"/>
          <w:szCs w:val="24"/>
        </w:rPr>
        <w:t>посочва се приложимата в конкретния случай хипотеза на установената сума</w:t>
      </w:r>
      <w:r w:rsidR="00396D0B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. </w:t>
      </w:r>
    </w:p>
    <w:p w14:paraId="0B66B516" w14:textId="2935F5DF" w:rsidR="00201F6A" w:rsidRDefault="00C56DB4" w:rsidP="00201F6A">
      <w:pPr>
        <w:spacing w:line="360" w:lineRule="auto"/>
        <w:ind w:firstLine="56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 xml:space="preserve">За </w:t>
      </w:r>
      <w:r w:rsidR="00914FA9">
        <w:rPr>
          <w:rFonts w:ascii="Times New Roman" w:hAnsi="Times New Roman"/>
          <w:sz w:val="24"/>
          <w:szCs w:val="24"/>
        </w:rPr>
        <w:t xml:space="preserve"> подлежащата на възстановяване </w:t>
      </w:r>
      <w:r>
        <w:rPr>
          <w:rFonts w:ascii="Times New Roman" w:hAnsi="Times New Roman"/>
          <w:sz w:val="24"/>
          <w:szCs w:val="24"/>
        </w:rPr>
        <w:t>сум</w:t>
      </w:r>
      <w:r w:rsidR="00914FA9">
        <w:rPr>
          <w:rFonts w:ascii="Times New Roman" w:hAnsi="Times New Roman"/>
          <w:sz w:val="24"/>
          <w:szCs w:val="24"/>
        </w:rPr>
        <w:t>а,</w:t>
      </w:r>
      <w:r w:rsidR="00201F6A">
        <w:rPr>
          <w:rFonts w:ascii="Times New Roman" w:hAnsi="Times New Roman"/>
          <w:sz w:val="24"/>
          <w:szCs w:val="24"/>
        </w:rPr>
        <w:t xml:space="preserve"> Управляващият орган на ОП НОИР, на основание чл. 26, ал. 1 от Административнопроцесуалния кодекс, е уведомил бенефициента </w:t>
      </w:r>
      <w:r w:rsidR="00201F6A">
        <w:rPr>
          <w:rFonts w:ascii="Times New Roman" w:hAnsi="Times New Roman"/>
          <w:sz w:val="24"/>
          <w:szCs w:val="24"/>
          <w:lang w:eastAsia="en-GB"/>
        </w:rPr>
        <w:t>…………………</w:t>
      </w:r>
      <w:r w:rsidR="00201F6A">
        <w:rPr>
          <w:rFonts w:ascii="Times New Roman" w:hAnsi="Times New Roman"/>
          <w:sz w:val="24"/>
          <w:szCs w:val="24"/>
        </w:rPr>
        <w:t xml:space="preserve"> с писмо с кореспонденция </w:t>
      </w:r>
      <w:r w:rsidR="00201F6A">
        <w:rPr>
          <w:rFonts w:ascii="Times New Roman" w:hAnsi="Times New Roman"/>
          <w:sz w:val="24"/>
          <w:szCs w:val="24"/>
          <w:lang w:eastAsia="en-GB"/>
        </w:rPr>
        <w:t xml:space="preserve">№ </w:t>
      </w:r>
      <w:r w:rsidR="00201F6A">
        <w:rPr>
          <w:rFonts w:ascii="Times New Roman" w:hAnsi="Times New Roman"/>
          <w:sz w:val="24"/>
          <w:szCs w:val="24"/>
          <w:shd w:val="clear" w:color="auto" w:fill="FFFFFF"/>
        </w:rPr>
        <w:t>BG05M2OP001-…………….-M….. от …….. г.</w:t>
      </w:r>
      <w:r w:rsidR="00201F6A">
        <w:rPr>
          <w:rFonts w:ascii="Times New Roman" w:hAnsi="Times New Roman"/>
          <w:sz w:val="24"/>
          <w:szCs w:val="24"/>
        </w:rPr>
        <w:t>, изпратено чрез ИСУН 2020</w:t>
      </w:r>
      <w:r>
        <w:rPr>
          <w:rFonts w:ascii="Times New Roman" w:hAnsi="Times New Roman"/>
          <w:sz w:val="24"/>
          <w:szCs w:val="24"/>
        </w:rPr>
        <w:t xml:space="preserve"> и</w:t>
      </w:r>
      <w:r w:rsidR="00201F6A">
        <w:rPr>
          <w:rFonts w:ascii="Times New Roman" w:hAnsi="Times New Roman"/>
          <w:sz w:val="24"/>
          <w:szCs w:val="24"/>
        </w:rPr>
        <w:t xml:space="preserve"> </w:t>
      </w:r>
      <w:r w:rsidR="00201F6A">
        <w:rPr>
          <w:rFonts w:ascii="Times New Roman" w:hAnsi="Times New Roman"/>
          <w:sz w:val="24"/>
          <w:szCs w:val="24"/>
          <w:shd w:val="clear" w:color="auto" w:fill="FFFFFF"/>
        </w:rPr>
        <w:t>откриване</w:t>
      </w:r>
      <w:r>
        <w:rPr>
          <w:rFonts w:ascii="Times New Roman" w:hAnsi="Times New Roman"/>
          <w:sz w:val="24"/>
          <w:szCs w:val="24"/>
          <w:shd w:val="clear" w:color="auto" w:fill="FFFFFF"/>
        </w:rPr>
        <w:t>то</w:t>
      </w:r>
      <w:r w:rsidR="00201F6A">
        <w:rPr>
          <w:rFonts w:ascii="Times New Roman" w:hAnsi="Times New Roman"/>
          <w:sz w:val="24"/>
          <w:szCs w:val="24"/>
          <w:shd w:val="clear" w:color="auto" w:fill="FFFFFF"/>
        </w:rPr>
        <w:t xml:space="preserve"> на производство по издаване на акт за</w:t>
      </w:r>
      <w:r w:rsidR="00680C2B">
        <w:rPr>
          <w:rFonts w:ascii="Times New Roman" w:hAnsi="Times New Roman"/>
          <w:sz w:val="24"/>
          <w:szCs w:val="24"/>
          <w:shd w:val="clear" w:color="auto" w:fill="FFFFFF"/>
        </w:rPr>
        <w:t xml:space="preserve"> установяване на</w:t>
      </w:r>
      <w:r w:rsidR="00201F6A">
        <w:rPr>
          <w:rFonts w:ascii="Times New Roman" w:hAnsi="Times New Roman"/>
          <w:sz w:val="24"/>
          <w:szCs w:val="24"/>
          <w:shd w:val="clear" w:color="auto" w:fill="FFFFFF"/>
        </w:rPr>
        <w:t xml:space="preserve"> публично вземане. </w:t>
      </w:r>
    </w:p>
    <w:p w14:paraId="7E3DCAF4" w14:textId="042BE5CA" w:rsidR="00201F6A" w:rsidRDefault="00201F6A" w:rsidP="00201F6A">
      <w:pPr>
        <w:spacing w:line="36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  <w:lang w:val="en-US"/>
        </w:rPr>
        <w:tab/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От своя страна бенефициентът, </w:t>
      </w:r>
      <w:r>
        <w:rPr>
          <w:rFonts w:ascii="Times New Roman" w:eastAsia="Times New Roman" w:hAnsi="Times New Roman"/>
          <w:sz w:val="24"/>
          <w:szCs w:val="24"/>
        </w:rPr>
        <w:t>с кореспонденция рег. №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sz w:val="24"/>
          <w:szCs w:val="24"/>
          <w:lang w:val="en-GB" w:eastAsia="en-GB"/>
        </w:rPr>
        <w:t>BG05M2OP001-</w:t>
      </w:r>
      <w:r w:rsidR="00D14A4B">
        <w:rPr>
          <w:rFonts w:ascii="Times New Roman" w:hAnsi="Times New Roman"/>
          <w:sz w:val="24"/>
          <w:szCs w:val="24"/>
          <w:lang w:eastAsia="en-GB"/>
        </w:rPr>
        <w:t>………….</w:t>
      </w:r>
      <w:r>
        <w:rPr>
          <w:rFonts w:ascii="Times New Roman" w:hAnsi="Times New Roman"/>
          <w:sz w:val="24"/>
          <w:szCs w:val="24"/>
          <w:lang w:val="en-GB" w:eastAsia="en-GB"/>
        </w:rPr>
        <w:t>-M</w:t>
      </w:r>
      <w:r w:rsidR="00D14A4B">
        <w:rPr>
          <w:rFonts w:ascii="Times New Roman" w:hAnsi="Times New Roman"/>
          <w:sz w:val="24"/>
          <w:szCs w:val="24"/>
          <w:lang w:eastAsia="en-GB"/>
        </w:rPr>
        <w:t>….</w:t>
      </w:r>
      <w:r>
        <w:rPr>
          <w:rFonts w:ascii="Times New Roman" w:hAnsi="Times New Roman"/>
          <w:sz w:val="24"/>
          <w:szCs w:val="24"/>
          <w:lang w:eastAsia="en-GB"/>
        </w:rPr>
        <w:t xml:space="preserve"> от </w:t>
      </w:r>
      <w:r w:rsidR="00D14A4B">
        <w:rPr>
          <w:rFonts w:ascii="Times New Roman" w:hAnsi="Times New Roman"/>
          <w:sz w:val="24"/>
          <w:szCs w:val="24"/>
          <w:lang w:eastAsia="en-GB"/>
        </w:rPr>
        <w:t>………..</w:t>
      </w:r>
      <w:r>
        <w:rPr>
          <w:rFonts w:ascii="Times New Roman" w:hAnsi="Times New Roman"/>
          <w:sz w:val="24"/>
          <w:szCs w:val="24"/>
          <w:lang w:eastAsia="en-GB"/>
        </w:rPr>
        <w:t xml:space="preserve"> г.,</w:t>
      </w:r>
      <w:r>
        <w:rPr>
          <w:rFonts w:ascii="Times New Roman" w:eastAsia="Times New Roman" w:hAnsi="Times New Roman"/>
          <w:sz w:val="24"/>
          <w:szCs w:val="24"/>
        </w:rPr>
        <w:t xml:space="preserve"> е подал възражение </w:t>
      </w:r>
      <w:r>
        <w:rPr>
          <w:rFonts w:ascii="Times New Roman" w:hAnsi="Times New Roman"/>
          <w:sz w:val="24"/>
          <w:szCs w:val="24"/>
          <w:lang w:eastAsia="en-GB"/>
        </w:rPr>
        <w:t xml:space="preserve">изх. № </w:t>
      </w:r>
      <w:r w:rsidR="00D14A4B">
        <w:rPr>
          <w:rFonts w:ascii="Times New Roman" w:hAnsi="Times New Roman"/>
          <w:sz w:val="24"/>
          <w:szCs w:val="24"/>
          <w:lang w:eastAsia="en-GB"/>
        </w:rPr>
        <w:t>…………/………</w:t>
      </w:r>
      <w:r>
        <w:rPr>
          <w:rFonts w:ascii="Times New Roman" w:hAnsi="Times New Roman"/>
          <w:sz w:val="24"/>
          <w:szCs w:val="24"/>
          <w:lang w:eastAsia="en-GB"/>
        </w:rPr>
        <w:t xml:space="preserve"> г. </w:t>
      </w:r>
      <w:r w:rsidR="00C56DB4">
        <w:rPr>
          <w:rFonts w:ascii="Times New Roman" w:hAnsi="Times New Roman"/>
          <w:sz w:val="24"/>
          <w:szCs w:val="24"/>
          <w:lang w:eastAsia="en-GB"/>
        </w:rPr>
        <w:t>В представеното възражение бенефициента ……………………. (</w:t>
      </w:r>
      <w:r w:rsidR="00C56DB4" w:rsidRPr="00CB4957">
        <w:rPr>
          <w:rFonts w:ascii="Times New Roman" w:hAnsi="Times New Roman"/>
          <w:i/>
          <w:sz w:val="24"/>
          <w:szCs w:val="24"/>
          <w:lang w:eastAsia="en-GB"/>
        </w:rPr>
        <w:t xml:space="preserve">приема или </w:t>
      </w:r>
      <w:proofErr w:type="spellStart"/>
      <w:r w:rsidR="00C56DB4" w:rsidRPr="00CB4957">
        <w:rPr>
          <w:rFonts w:ascii="Times New Roman" w:hAnsi="Times New Roman"/>
          <w:i/>
          <w:sz w:val="24"/>
          <w:szCs w:val="24"/>
          <w:lang w:eastAsia="en-GB"/>
        </w:rPr>
        <w:t>неприема</w:t>
      </w:r>
      <w:proofErr w:type="spellEnd"/>
      <w:r w:rsidR="00C56DB4">
        <w:rPr>
          <w:rFonts w:ascii="Times New Roman" w:hAnsi="Times New Roman"/>
          <w:sz w:val="24"/>
          <w:szCs w:val="24"/>
          <w:lang w:eastAsia="en-GB"/>
        </w:rPr>
        <w:t xml:space="preserve">) направените констатации </w:t>
      </w:r>
      <w:r>
        <w:rPr>
          <w:rFonts w:ascii="Times New Roman" w:hAnsi="Times New Roman"/>
          <w:sz w:val="24"/>
          <w:szCs w:val="24"/>
          <w:shd w:val="clear" w:color="auto" w:fill="FFFFFF"/>
        </w:rPr>
        <w:t>и стартиралото производство по издаване на акт за установяване на публично вземане.</w:t>
      </w:r>
    </w:p>
    <w:p w14:paraId="2EE503EE" w14:textId="6685F30C" w:rsidR="00C56DB4" w:rsidRDefault="00C56DB4" w:rsidP="00201F6A">
      <w:pPr>
        <w:spacing w:line="36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(</w:t>
      </w:r>
      <w:r w:rsidRPr="00CB4957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в акта задължително следва да се изяснят фактите и обстоятелствата от значение за случая и се обсъдят обясненията и възраженията. В настоящата част следва да се обсъдят </w:t>
      </w:r>
      <w:r w:rsidR="00712709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всички </w:t>
      </w:r>
      <w:r w:rsidRPr="00CB4957">
        <w:rPr>
          <w:rFonts w:ascii="Times New Roman" w:hAnsi="Times New Roman"/>
          <w:i/>
          <w:sz w:val="24"/>
          <w:szCs w:val="24"/>
          <w:shd w:val="clear" w:color="auto" w:fill="FFFFFF"/>
        </w:rPr>
        <w:t>обяснения и възражения</w:t>
      </w:r>
      <w:r>
        <w:rPr>
          <w:rFonts w:ascii="Times New Roman" w:hAnsi="Times New Roman"/>
          <w:sz w:val="24"/>
          <w:szCs w:val="24"/>
          <w:shd w:val="clear" w:color="auto" w:fill="FFFFFF"/>
        </w:rPr>
        <w:t>)</w:t>
      </w:r>
    </w:p>
    <w:p w14:paraId="239FFB29" w14:textId="162634D8" w:rsidR="00201F6A" w:rsidRPr="00CB4957" w:rsidRDefault="00C56DB4" w:rsidP="00201F6A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en-US"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ab/>
        <w:t xml:space="preserve">С оглед изложеното и направените констатации, след като обсъдих представените обяснения и възражения от страна на бенефициента, на основание чл. 35, ал. 3 от Наредба </w:t>
      </w:r>
      <w:r w:rsidRPr="00C56DB4">
        <w:rPr>
          <w:rFonts w:ascii="Times New Roman" w:hAnsi="Times New Roman"/>
          <w:sz w:val="24"/>
          <w:szCs w:val="24"/>
          <w:lang w:eastAsia="bg-BG"/>
        </w:rPr>
        <w:t>№ Н-3 от 22.05.2018 г. за определяне на правилата за плащания, за верификация и сертификация на разходите, за възстановяване и отписване на неправомерни разходи и за осчетоводяване, както и сроковете и правилата за приключване на счетоводната година по оперативните програми и програмите за европейско териториално сътрудничество</w:t>
      </w:r>
      <w:r>
        <w:rPr>
          <w:rFonts w:ascii="Times New Roman" w:hAnsi="Times New Roman"/>
          <w:sz w:val="24"/>
          <w:szCs w:val="24"/>
          <w:lang w:eastAsia="bg-BG"/>
        </w:rPr>
        <w:t xml:space="preserve">, чл. 62 от Закона за публичните финанси и чл. </w:t>
      </w:r>
      <w:r w:rsidR="00901B18" w:rsidRPr="00901B18">
        <w:rPr>
          <w:rFonts w:ascii="Times New Roman" w:hAnsi="Times New Roman"/>
          <w:sz w:val="24"/>
          <w:szCs w:val="24"/>
          <w:lang w:eastAsia="bg-BG"/>
        </w:rPr>
        <w:t>чл. 166, ал. 2 от Данъчно-</w:t>
      </w:r>
      <w:r w:rsidR="00901B18" w:rsidRPr="00901B18">
        <w:rPr>
          <w:rFonts w:ascii="Times New Roman" w:hAnsi="Times New Roman"/>
          <w:sz w:val="24"/>
          <w:szCs w:val="24"/>
          <w:lang w:eastAsia="bg-BG"/>
        </w:rPr>
        <w:lastRenderedPageBreak/>
        <w:t>осигурителния процесуален кодекс</w:t>
      </w:r>
      <w:r w:rsidR="00901B18">
        <w:rPr>
          <w:rFonts w:ascii="Times New Roman" w:hAnsi="Times New Roman"/>
          <w:sz w:val="24"/>
          <w:szCs w:val="24"/>
          <w:lang w:eastAsia="bg-BG"/>
        </w:rPr>
        <w:t>, във връзка с чл. 59, ал. 1 от Административнопроцесуалния кодекс,</w:t>
      </w:r>
    </w:p>
    <w:p w14:paraId="5E72BF9F" w14:textId="732E183E" w:rsidR="00C56DB4" w:rsidRDefault="00C56DB4" w:rsidP="00201F6A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bg-BG"/>
        </w:rPr>
      </w:pPr>
    </w:p>
    <w:p w14:paraId="4B732BEF" w14:textId="77777777" w:rsidR="00201F6A" w:rsidRDefault="00201F6A" w:rsidP="00201F6A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РЕШИХ:</w:t>
      </w:r>
    </w:p>
    <w:p w14:paraId="1C695A13" w14:textId="77777777" w:rsidR="00201F6A" w:rsidRDefault="00201F6A" w:rsidP="00201F6A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4080F97E" w14:textId="6438EAB8" w:rsidR="00AC4FD9" w:rsidRDefault="00201F6A" w:rsidP="00201F6A">
      <w:pPr>
        <w:pStyle w:val="ListParagraph"/>
        <w:numPr>
          <w:ilvl w:val="0"/>
          <w:numId w:val="8"/>
        </w:numPr>
        <w:spacing w:line="360" w:lineRule="auto"/>
        <w:ind w:left="0" w:firstLine="360"/>
        <w:jc w:val="both"/>
        <w:rPr>
          <w:rFonts w:ascii="Times New Roman" w:hAnsi="Times New Roman"/>
          <w:sz w:val="24"/>
          <w:szCs w:val="24"/>
          <w:lang w:eastAsia="en-GB"/>
        </w:rPr>
      </w:pPr>
      <w:r>
        <w:rPr>
          <w:rFonts w:ascii="Times New Roman" w:hAnsi="Times New Roman"/>
          <w:b/>
          <w:sz w:val="24"/>
          <w:szCs w:val="24"/>
        </w:rPr>
        <w:t>ОПРЕДЕЛЯМ</w:t>
      </w:r>
      <w:r>
        <w:rPr>
          <w:rFonts w:ascii="Times New Roman" w:hAnsi="Times New Roman"/>
          <w:sz w:val="24"/>
          <w:szCs w:val="24"/>
        </w:rPr>
        <w:t xml:space="preserve"> </w:t>
      </w:r>
      <w:r w:rsidR="005440BA">
        <w:rPr>
          <w:rFonts w:ascii="Times New Roman" w:hAnsi="Times New Roman"/>
          <w:sz w:val="24"/>
          <w:szCs w:val="24"/>
        </w:rPr>
        <w:t>подлежащо на възстановяване публично вземане</w:t>
      </w:r>
      <w:r>
        <w:rPr>
          <w:rFonts w:ascii="Times New Roman" w:hAnsi="Times New Roman"/>
          <w:sz w:val="24"/>
          <w:szCs w:val="24"/>
        </w:rPr>
        <w:t xml:space="preserve"> в размер на </w:t>
      </w:r>
      <w:r w:rsidR="00D14A4B">
        <w:rPr>
          <w:rFonts w:ascii="Times New Roman" w:hAnsi="Times New Roman"/>
          <w:sz w:val="24"/>
          <w:szCs w:val="24"/>
        </w:rPr>
        <w:t>……………</w:t>
      </w:r>
      <w:r>
        <w:rPr>
          <w:rFonts w:ascii="Times New Roman" w:hAnsi="Times New Roman"/>
          <w:sz w:val="24"/>
          <w:szCs w:val="24"/>
        </w:rPr>
        <w:t xml:space="preserve"> лв. </w:t>
      </w:r>
      <w:r w:rsidR="00C209F2">
        <w:rPr>
          <w:rFonts w:ascii="Times New Roman" w:hAnsi="Times New Roman"/>
          <w:sz w:val="24"/>
          <w:szCs w:val="24"/>
        </w:rPr>
        <w:t xml:space="preserve">по смисъла на </w:t>
      </w:r>
      <w:r>
        <w:rPr>
          <w:rFonts w:ascii="Times New Roman" w:hAnsi="Times New Roman"/>
          <w:sz w:val="24"/>
          <w:szCs w:val="24"/>
        </w:rPr>
        <w:t>чл. 162, ал. 2, т. 8 от Данъчно-осигурителния процесуален кодекс</w:t>
      </w:r>
      <w:r w:rsidR="005440BA">
        <w:rPr>
          <w:rFonts w:ascii="Times New Roman" w:hAnsi="Times New Roman"/>
          <w:sz w:val="24"/>
          <w:szCs w:val="24"/>
        </w:rPr>
        <w:t>, представляващо………</w:t>
      </w:r>
      <w:r w:rsidR="00C033EA">
        <w:rPr>
          <w:rFonts w:ascii="Times New Roman" w:hAnsi="Times New Roman"/>
          <w:sz w:val="24"/>
          <w:szCs w:val="24"/>
        </w:rPr>
        <w:t>…….</w:t>
      </w:r>
      <w:r w:rsidR="005440BA">
        <w:rPr>
          <w:rFonts w:ascii="Times New Roman" w:hAnsi="Times New Roman"/>
          <w:sz w:val="24"/>
          <w:szCs w:val="24"/>
        </w:rPr>
        <w:t>…….(</w:t>
      </w:r>
      <w:r w:rsidR="005440BA" w:rsidRPr="00861EE3">
        <w:rPr>
          <w:rFonts w:ascii="Times New Roman" w:hAnsi="Times New Roman"/>
          <w:i/>
          <w:iCs/>
          <w:sz w:val="24"/>
          <w:szCs w:val="24"/>
        </w:rPr>
        <w:t>посочва се приложимата в конкретния случай хипотеза на установената сума</w:t>
      </w:r>
      <w:r w:rsidR="005440BA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, финансирани със средства от ЕСИФ, по </w:t>
      </w:r>
      <w:r>
        <w:rPr>
          <w:rFonts w:ascii="Times New Roman" w:hAnsi="Times New Roman"/>
          <w:sz w:val="24"/>
          <w:szCs w:val="24"/>
          <w:lang w:eastAsia="en-GB"/>
        </w:rPr>
        <w:t xml:space="preserve">договор </w:t>
      </w:r>
      <w:r>
        <w:rPr>
          <w:rFonts w:ascii="Times New Roman" w:eastAsia="Times New Roman" w:hAnsi="Times New Roman"/>
          <w:sz w:val="24"/>
          <w:szCs w:val="24"/>
        </w:rPr>
        <w:t xml:space="preserve">№ </w:t>
      </w:r>
      <w:r>
        <w:rPr>
          <w:rFonts w:ascii="Times New Roman" w:hAnsi="Times New Roman"/>
          <w:sz w:val="24"/>
          <w:szCs w:val="24"/>
        </w:rPr>
        <w:t>BG05M2OP001-</w:t>
      </w:r>
      <w:r w:rsidR="00D14A4B">
        <w:rPr>
          <w:rFonts w:ascii="Times New Roman" w:hAnsi="Times New Roman"/>
          <w:sz w:val="24"/>
          <w:szCs w:val="24"/>
        </w:rPr>
        <w:t>……………</w:t>
      </w:r>
      <w:r>
        <w:rPr>
          <w:rFonts w:ascii="Times New Roman" w:hAnsi="Times New Roman"/>
          <w:sz w:val="24"/>
          <w:szCs w:val="24"/>
        </w:rPr>
        <w:t xml:space="preserve"> по проект „</w:t>
      </w:r>
      <w:r w:rsidR="00D14A4B">
        <w:rPr>
          <w:rFonts w:ascii="Times New Roman" w:hAnsi="Times New Roman"/>
          <w:sz w:val="24"/>
          <w:szCs w:val="24"/>
        </w:rPr>
        <w:t>……………….</w:t>
      </w:r>
      <w:r>
        <w:rPr>
          <w:rFonts w:ascii="Times New Roman" w:hAnsi="Times New Roman"/>
          <w:sz w:val="24"/>
          <w:szCs w:val="24"/>
        </w:rPr>
        <w:t>“;</w:t>
      </w:r>
    </w:p>
    <w:p w14:paraId="7DF47B67" w14:textId="72668938" w:rsidR="00201F6A" w:rsidRPr="00AC4FD9" w:rsidRDefault="00201F6A" w:rsidP="00CB4957">
      <w:pPr>
        <w:pStyle w:val="ListParagraph"/>
        <w:numPr>
          <w:ilvl w:val="0"/>
          <w:numId w:val="8"/>
        </w:numPr>
        <w:spacing w:line="360" w:lineRule="auto"/>
        <w:ind w:left="0" w:firstLine="360"/>
        <w:jc w:val="both"/>
        <w:rPr>
          <w:rFonts w:ascii="Times New Roman" w:hAnsi="Times New Roman"/>
          <w:sz w:val="24"/>
          <w:szCs w:val="24"/>
          <w:lang w:eastAsia="en-GB"/>
        </w:rPr>
      </w:pPr>
      <w:r w:rsidRPr="00AC4FD9">
        <w:rPr>
          <w:rFonts w:ascii="Times New Roman" w:hAnsi="Times New Roman"/>
          <w:b/>
          <w:sz w:val="24"/>
          <w:szCs w:val="24"/>
          <w:lang w:eastAsia="en-GB"/>
        </w:rPr>
        <w:t>УСТАНОВЯВАМ</w:t>
      </w:r>
      <w:r w:rsidRPr="00AC4FD9">
        <w:rPr>
          <w:rFonts w:ascii="Times New Roman" w:hAnsi="Times New Roman"/>
          <w:sz w:val="24"/>
          <w:szCs w:val="24"/>
          <w:lang w:eastAsia="en-GB"/>
        </w:rPr>
        <w:t>, че към датата на издаване на настоящ</w:t>
      </w:r>
      <w:r w:rsidR="005440BA" w:rsidRPr="00AC4FD9">
        <w:rPr>
          <w:rFonts w:ascii="Times New Roman" w:hAnsi="Times New Roman"/>
          <w:sz w:val="24"/>
          <w:szCs w:val="24"/>
          <w:lang w:eastAsia="en-GB"/>
        </w:rPr>
        <w:t xml:space="preserve">ия </w:t>
      </w:r>
      <w:r w:rsidRPr="00AC4FD9">
        <w:rPr>
          <w:rFonts w:ascii="Times New Roman" w:hAnsi="Times New Roman"/>
          <w:sz w:val="24"/>
          <w:szCs w:val="24"/>
          <w:lang w:eastAsia="en-GB"/>
        </w:rPr>
        <w:t xml:space="preserve"> </w:t>
      </w:r>
      <w:r w:rsidR="005440BA" w:rsidRPr="00AC4FD9">
        <w:rPr>
          <w:rFonts w:ascii="Times New Roman" w:hAnsi="Times New Roman"/>
          <w:sz w:val="24"/>
          <w:szCs w:val="24"/>
          <w:lang w:eastAsia="en-GB"/>
        </w:rPr>
        <w:t xml:space="preserve">акт за установяване на публично вземане, </w:t>
      </w:r>
      <w:r w:rsidRPr="00AC4FD9">
        <w:rPr>
          <w:rFonts w:ascii="Times New Roman" w:hAnsi="Times New Roman"/>
          <w:sz w:val="24"/>
          <w:szCs w:val="24"/>
          <w:lang w:eastAsia="en-GB"/>
        </w:rPr>
        <w:t xml:space="preserve">Управляващия орган на Оперативна програма „Наука и образование за интелигентен растеж“ има изискуемо вземане срещу </w:t>
      </w:r>
      <w:r w:rsidR="00D14A4B" w:rsidRPr="00AC4FD9">
        <w:rPr>
          <w:rFonts w:ascii="Times New Roman" w:hAnsi="Times New Roman"/>
          <w:sz w:val="24"/>
          <w:szCs w:val="24"/>
          <w:lang w:eastAsia="en-GB"/>
        </w:rPr>
        <w:t>…………………</w:t>
      </w:r>
      <w:r w:rsidRPr="00AC4FD9">
        <w:rPr>
          <w:rFonts w:ascii="Times New Roman" w:hAnsi="Times New Roman"/>
          <w:sz w:val="24"/>
          <w:szCs w:val="24"/>
          <w:lang w:eastAsia="en-GB"/>
        </w:rPr>
        <w:t xml:space="preserve"> в размер на </w:t>
      </w:r>
      <w:r w:rsidR="00D14A4B" w:rsidRPr="00AC4FD9">
        <w:rPr>
          <w:rFonts w:ascii="Times New Roman" w:hAnsi="Times New Roman"/>
          <w:sz w:val="24"/>
          <w:szCs w:val="24"/>
        </w:rPr>
        <w:t>…………….</w:t>
      </w:r>
      <w:r w:rsidRPr="00AC4FD9">
        <w:rPr>
          <w:rFonts w:ascii="Times New Roman" w:hAnsi="Times New Roman"/>
          <w:sz w:val="24"/>
          <w:szCs w:val="24"/>
        </w:rPr>
        <w:t xml:space="preserve"> лв.</w:t>
      </w:r>
    </w:p>
    <w:p w14:paraId="272F1854" w14:textId="25C8FF33" w:rsidR="00201F6A" w:rsidRDefault="00201F6A" w:rsidP="00201F6A">
      <w:pPr>
        <w:pStyle w:val="ListParagraph"/>
        <w:numPr>
          <w:ilvl w:val="0"/>
          <w:numId w:val="8"/>
        </w:numPr>
        <w:spacing w:after="120" w:line="360" w:lineRule="auto"/>
        <w:ind w:left="0" w:firstLine="360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Установеното публично вземане</w:t>
      </w:r>
      <w:r w:rsidR="00C209F2">
        <w:rPr>
          <w:rFonts w:ascii="Times New Roman" w:eastAsia="Times New Roman" w:hAnsi="Times New Roman"/>
          <w:sz w:val="24"/>
          <w:szCs w:val="24"/>
        </w:rPr>
        <w:t>,</w:t>
      </w:r>
      <w:r>
        <w:rPr>
          <w:rFonts w:ascii="Times New Roman" w:eastAsia="Times New Roman" w:hAnsi="Times New Roman"/>
          <w:sz w:val="24"/>
          <w:szCs w:val="24"/>
        </w:rPr>
        <w:t xml:space="preserve"> на основание чл. 43, ал. 1, т. 2 от Наредба № Н-3 от 22.05.2018 г. за определяне на правилата за плащания, за верификация и сертификация на разходите, за възстановяване и отписване на неправомерни разходи и за осчетоводяване, както и сроковете и правилата за приключване на счетоводната година по оперативните програми и програмите за европейско териториално сътрудничество,</w:t>
      </w:r>
      <w:r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</w:rPr>
        <w:t xml:space="preserve">подлежи на доброволно </w:t>
      </w:r>
      <w:r w:rsidR="00F202A2">
        <w:rPr>
          <w:rFonts w:ascii="Times New Roman" w:eastAsia="Times New Roman" w:hAnsi="Times New Roman"/>
          <w:b/>
          <w:sz w:val="24"/>
          <w:szCs w:val="24"/>
        </w:rPr>
        <w:t>възстановяване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в 14 дневен срок от влизане в сила на настоящ</w:t>
      </w:r>
      <w:r w:rsidR="005440BA">
        <w:rPr>
          <w:rFonts w:ascii="Times New Roman" w:eastAsia="Times New Roman" w:hAnsi="Times New Roman"/>
          <w:b/>
          <w:sz w:val="24"/>
          <w:szCs w:val="24"/>
        </w:rPr>
        <w:t>ия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5440BA">
        <w:rPr>
          <w:rFonts w:ascii="Times New Roman" w:eastAsia="Times New Roman" w:hAnsi="Times New Roman"/>
          <w:b/>
          <w:sz w:val="24"/>
          <w:szCs w:val="24"/>
        </w:rPr>
        <w:t xml:space="preserve">акт </w:t>
      </w:r>
      <w:r w:rsidR="00F202A2">
        <w:rPr>
          <w:rFonts w:ascii="Times New Roman" w:eastAsia="Times New Roman" w:hAnsi="Times New Roman"/>
          <w:b/>
          <w:sz w:val="24"/>
          <w:szCs w:val="24"/>
        </w:rPr>
        <w:t xml:space="preserve">чрез плащане </w:t>
      </w:r>
      <w:r>
        <w:rPr>
          <w:rFonts w:ascii="Times New Roman" w:eastAsia="Times New Roman" w:hAnsi="Times New Roman"/>
          <w:b/>
          <w:sz w:val="24"/>
          <w:szCs w:val="24"/>
        </w:rPr>
        <w:t xml:space="preserve">по банкова сметка на УО: </w:t>
      </w:r>
    </w:p>
    <w:p w14:paraId="14083523" w14:textId="77777777" w:rsidR="008F0789" w:rsidRPr="0093631D" w:rsidRDefault="008F0789" w:rsidP="0093631D">
      <w:pPr>
        <w:ind w:left="360"/>
        <w:rPr>
          <w:rFonts w:ascii="Times New Roman" w:hAnsi="Times New Roman"/>
          <w:sz w:val="24"/>
          <w:szCs w:val="24"/>
        </w:rPr>
      </w:pPr>
      <w:r w:rsidRPr="0093631D">
        <w:rPr>
          <w:rFonts w:ascii="Times New Roman" w:hAnsi="Times New Roman"/>
          <w:sz w:val="24"/>
          <w:szCs w:val="24"/>
        </w:rPr>
        <w:t xml:space="preserve">Име на получателя: </w:t>
      </w:r>
      <w:r w:rsidRPr="0093631D">
        <w:rPr>
          <w:rFonts w:ascii="Times New Roman" w:hAnsi="Times New Roman"/>
          <w:sz w:val="24"/>
          <w:szCs w:val="24"/>
          <w:lang w:val="en-US"/>
        </w:rPr>
        <w:t>………………….</w:t>
      </w:r>
      <w:r w:rsidRPr="0093631D">
        <w:rPr>
          <w:rFonts w:ascii="Times New Roman" w:hAnsi="Times New Roman"/>
          <w:sz w:val="24"/>
          <w:szCs w:val="24"/>
        </w:rPr>
        <w:t xml:space="preserve"> </w:t>
      </w:r>
    </w:p>
    <w:p w14:paraId="19EB37FD" w14:textId="77777777" w:rsidR="008F0789" w:rsidRPr="0093631D" w:rsidRDefault="008F0789" w:rsidP="0093631D">
      <w:pPr>
        <w:ind w:left="360"/>
        <w:rPr>
          <w:rFonts w:ascii="Times New Roman" w:hAnsi="Times New Roman"/>
          <w:sz w:val="24"/>
          <w:szCs w:val="24"/>
        </w:rPr>
      </w:pPr>
      <w:r w:rsidRPr="0093631D">
        <w:rPr>
          <w:rFonts w:ascii="Times New Roman" w:hAnsi="Times New Roman"/>
          <w:sz w:val="24"/>
          <w:szCs w:val="24"/>
        </w:rPr>
        <w:t xml:space="preserve">IBAN: </w:t>
      </w:r>
      <w:r w:rsidRPr="0093631D">
        <w:rPr>
          <w:rFonts w:ascii="Times New Roman" w:hAnsi="Times New Roman"/>
          <w:sz w:val="24"/>
          <w:szCs w:val="24"/>
          <w:lang w:val="en-US"/>
        </w:rPr>
        <w:t>…………………………………</w:t>
      </w:r>
      <w:r w:rsidRPr="0093631D">
        <w:rPr>
          <w:rFonts w:ascii="Times New Roman" w:hAnsi="Times New Roman"/>
          <w:sz w:val="24"/>
          <w:szCs w:val="24"/>
        </w:rPr>
        <w:t xml:space="preserve"> </w:t>
      </w:r>
    </w:p>
    <w:p w14:paraId="6FCFA831" w14:textId="77777777" w:rsidR="008F0789" w:rsidRPr="0093631D" w:rsidRDefault="008F0789" w:rsidP="0093631D">
      <w:pPr>
        <w:ind w:left="360"/>
        <w:rPr>
          <w:rFonts w:ascii="Times New Roman" w:hAnsi="Times New Roman"/>
          <w:sz w:val="24"/>
          <w:szCs w:val="24"/>
        </w:rPr>
      </w:pPr>
      <w:r w:rsidRPr="0093631D">
        <w:rPr>
          <w:rFonts w:ascii="Times New Roman" w:hAnsi="Times New Roman"/>
          <w:sz w:val="24"/>
          <w:szCs w:val="24"/>
        </w:rPr>
        <w:t xml:space="preserve">BIC: BNBGBGSF </w:t>
      </w:r>
    </w:p>
    <w:p w14:paraId="0C74645A" w14:textId="77777777" w:rsidR="008F0789" w:rsidRPr="0093631D" w:rsidRDefault="008F0789" w:rsidP="0093631D">
      <w:pPr>
        <w:ind w:left="360"/>
        <w:rPr>
          <w:rFonts w:ascii="Times New Roman" w:hAnsi="Times New Roman"/>
          <w:sz w:val="24"/>
          <w:szCs w:val="24"/>
        </w:rPr>
      </w:pPr>
      <w:r w:rsidRPr="0093631D">
        <w:rPr>
          <w:rFonts w:ascii="Times New Roman" w:hAnsi="Times New Roman"/>
          <w:sz w:val="24"/>
          <w:szCs w:val="24"/>
        </w:rPr>
        <w:t>Банка: Българска народна банка (БНБ)</w:t>
      </w:r>
    </w:p>
    <w:p w14:paraId="683A909B" w14:textId="305B1469" w:rsidR="008F0789" w:rsidRPr="0093631D" w:rsidRDefault="008F0789" w:rsidP="0093631D">
      <w:pPr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93631D">
        <w:rPr>
          <w:rFonts w:ascii="Times New Roman" w:hAnsi="Times New Roman"/>
          <w:i/>
          <w:sz w:val="24"/>
          <w:szCs w:val="24"/>
        </w:rPr>
        <w:t>(за ЕСФ на ОП НОИР се посочва име на получателя „</w:t>
      </w:r>
      <w:r w:rsidRPr="0093631D">
        <w:rPr>
          <w:rFonts w:ascii="Times New Roman" w:hAnsi="Times New Roman"/>
          <w:bCs/>
          <w:i/>
          <w:color w:val="212121"/>
          <w:sz w:val="24"/>
          <w:szCs w:val="24"/>
        </w:rPr>
        <w:t xml:space="preserve">ИА ПО–ЕСФ–ОП НОИР“ и </w:t>
      </w:r>
      <w:r w:rsidRPr="0093631D">
        <w:rPr>
          <w:rFonts w:ascii="Times New Roman" w:hAnsi="Times New Roman"/>
          <w:bCs/>
          <w:i/>
          <w:color w:val="212121"/>
          <w:sz w:val="24"/>
          <w:szCs w:val="24"/>
          <w:lang w:val="en-US"/>
        </w:rPr>
        <w:t xml:space="preserve">Iban </w:t>
      </w:r>
      <w:r w:rsidRPr="0093631D">
        <w:rPr>
          <w:rFonts w:ascii="Times New Roman" w:hAnsi="Times New Roman"/>
          <w:bCs/>
          <w:i/>
          <w:color w:val="212121"/>
          <w:sz w:val="24"/>
          <w:szCs w:val="24"/>
        </w:rPr>
        <w:t xml:space="preserve">BG71BNBG96613200189301, а за ЕФРР на ОП НОИР </w:t>
      </w:r>
      <w:r w:rsidRPr="0093631D">
        <w:rPr>
          <w:rFonts w:ascii="Times New Roman" w:hAnsi="Times New Roman"/>
          <w:i/>
          <w:sz w:val="24"/>
          <w:szCs w:val="24"/>
        </w:rPr>
        <w:t>се посочва име на получателя „</w:t>
      </w:r>
      <w:r w:rsidRPr="0093631D">
        <w:rPr>
          <w:rFonts w:ascii="Times New Roman" w:hAnsi="Times New Roman"/>
          <w:bCs/>
          <w:i/>
          <w:color w:val="212121"/>
          <w:sz w:val="24"/>
          <w:szCs w:val="24"/>
        </w:rPr>
        <w:t xml:space="preserve">ИА ПО–ЕФРР–ОП НОИР“ и </w:t>
      </w:r>
      <w:r w:rsidRPr="0093631D">
        <w:rPr>
          <w:rFonts w:ascii="Times New Roman" w:hAnsi="Times New Roman"/>
          <w:bCs/>
          <w:i/>
          <w:color w:val="212121"/>
          <w:sz w:val="24"/>
          <w:szCs w:val="24"/>
          <w:lang w:val="en-US"/>
        </w:rPr>
        <w:t>Iban BG87BNBG96613200189401</w:t>
      </w:r>
      <w:r w:rsidRPr="0093631D">
        <w:rPr>
          <w:rFonts w:ascii="Times New Roman" w:hAnsi="Times New Roman"/>
          <w:bCs/>
          <w:i/>
          <w:color w:val="212121"/>
          <w:sz w:val="24"/>
          <w:szCs w:val="24"/>
        </w:rPr>
        <w:t>)</w:t>
      </w:r>
      <w:r w:rsidR="00F202A2">
        <w:rPr>
          <w:rFonts w:ascii="Times New Roman" w:hAnsi="Times New Roman"/>
          <w:bCs/>
          <w:i/>
          <w:color w:val="212121"/>
          <w:sz w:val="24"/>
          <w:szCs w:val="24"/>
        </w:rPr>
        <w:t>,</w:t>
      </w:r>
    </w:p>
    <w:p w14:paraId="137D441F" w14:textId="2A2C2CD8" w:rsidR="00387BBC" w:rsidRDefault="00387BBC" w:rsidP="00201F6A">
      <w:pPr>
        <w:spacing w:after="12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3631D">
        <w:rPr>
          <w:rFonts w:ascii="Times New Roman" w:hAnsi="Times New Roman"/>
          <w:b/>
          <w:bCs/>
          <w:sz w:val="24"/>
          <w:szCs w:val="24"/>
        </w:rPr>
        <w:t>или</w:t>
      </w:r>
      <w:r>
        <w:rPr>
          <w:rFonts w:ascii="Times New Roman" w:hAnsi="Times New Roman"/>
          <w:sz w:val="24"/>
          <w:szCs w:val="24"/>
        </w:rPr>
        <w:t xml:space="preserve"> на основание чл. 43, ал. 3 от Наредба Н-3 от 22.05.2018 г. </w:t>
      </w:r>
      <w:r w:rsidR="00A606B6">
        <w:rPr>
          <w:rFonts w:ascii="Times New Roman" w:hAnsi="Times New Roman"/>
          <w:b/>
          <w:bCs/>
          <w:sz w:val="24"/>
          <w:szCs w:val="24"/>
        </w:rPr>
        <w:t>чрез</w:t>
      </w:r>
      <w:r w:rsidRPr="0093631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B9151B" w:rsidRPr="0093631D">
        <w:rPr>
          <w:rFonts w:ascii="Times New Roman" w:hAnsi="Times New Roman"/>
          <w:b/>
          <w:bCs/>
          <w:sz w:val="24"/>
          <w:szCs w:val="24"/>
        </w:rPr>
        <w:t xml:space="preserve">писмено </w:t>
      </w:r>
      <w:r w:rsidRPr="0093631D">
        <w:rPr>
          <w:rFonts w:ascii="Times New Roman" w:hAnsi="Times New Roman"/>
          <w:b/>
          <w:bCs/>
          <w:sz w:val="24"/>
          <w:szCs w:val="24"/>
        </w:rPr>
        <w:t>съгласие</w:t>
      </w:r>
      <w:r w:rsidR="00A606B6">
        <w:rPr>
          <w:rFonts w:ascii="Times New Roman" w:hAnsi="Times New Roman"/>
          <w:b/>
          <w:bCs/>
          <w:sz w:val="24"/>
          <w:szCs w:val="24"/>
        </w:rPr>
        <w:t xml:space="preserve"> доброволното </w:t>
      </w:r>
      <w:r w:rsidR="00A606B6" w:rsidRPr="00176DAF">
        <w:rPr>
          <w:rFonts w:ascii="Times New Roman" w:hAnsi="Times New Roman"/>
          <w:b/>
          <w:bCs/>
          <w:sz w:val="24"/>
          <w:szCs w:val="24"/>
        </w:rPr>
        <w:t>възстановяване</w:t>
      </w:r>
      <w:r w:rsidR="00A606B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3631D">
        <w:rPr>
          <w:rFonts w:ascii="Times New Roman" w:hAnsi="Times New Roman"/>
          <w:b/>
          <w:bCs/>
          <w:sz w:val="24"/>
          <w:szCs w:val="24"/>
        </w:rPr>
        <w:t>да се извърши чрез отнемане на разпределен лимит по десетразряден код на бенефициент в СЕБРА</w:t>
      </w:r>
      <w:r w:rsidR="00A606B6">
        <w:rPr>
          <w:rFonts w:ascii="Times New Roman" w:hAnsi="Times New Roman"/>
          <w:b/>
          <w:bCs/>
          <w:sz w:val="24"/>
          <w:szCs w:val="24"/>
        </w:rPr>
        <w:t>,</w:t>
      </w:r>
      <w:r w:rsidR="00A606B6" w:rsidRPr="00A606B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A606B6">
        <w:rPr>
          <w:rFonts w:ascii="Times New Roman" w:hAnsi="Times New Roman"/>
          <w:b/>
          <w:bCs/>
          <w:sz w:val="24"/>
          <w:szCs w:val="24"/>
        </w:rPr>
        <w:t>предоставено</w:t>
      </w:r>
      <w:r w:rsidR="00A606B6" w:rsidRPr="00176DAF">
        <w:rPr>
          <w:rFonts w:ascii="Times New Roman" w:hAnsi="Times New Roman"/>
          <w:b/>
          <w:bCs/>
          <w:sz w:val="24"/>
          <w:szCs w:val="24"/>
        </w:rPr>
        <w:t xml:space="preserve"> в срок до четиринадесет дни</w:t>
      </w:r>
      <w:r w:rsidR="00A606B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A606B6">
        <w:rPr>
          <w:rFonts w:ascii="Times New Roman" w:eastAsia="Times New Roman" w:hAnsi="Times New Roman"/>
          <w:b/>
          <w:sz w:val="24"/>
          <w:szCs w:val="24"/>
        </w:rPr>
        <w:t>от влизане в сила на настоящия акт</w:t>
      </w:r>
      <w:r>
        <w:rPr>
          <w:rFonts w:ascii="Times New Roman" w:hAnsi="Times New Roman"/>
          <w:sz w:val="24"/>
          <w:szCs w:val="24"/>
        </w:rPr>
        <w:t>.</w:t>
      </w:r>
    </w:p>
    <w:p w14:paraId="521F1F8F" w14:textId="77777777" w:rsidR="00F202A2" w:rsidRDefault="00201F6A" w:rsidP="00201F6A">
      <w:pPr>
        <w:spacing w:after="12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lastRenderedPageBreak/>
        <w:tab/>
        <w:t>В случай на извършено доброволно възстановяване на средствата</w:t>
      </w:r>
      <w:r w:rsidR="001B4A0C">
        <w:rPr>
          <w:rFonts w:ascii="Times New Roman" w:eastAsia="Times New Roman" w:hAnsi="Times New Roman"/>
          <w:sz w:val="24"/>
          <w:szCs w:val="24"/>
        </w:rPr>
        <w:t xml:space="preserve"> (по банкова сметка на УО или чрез писмено съгласие за </w:t>
      </w:r>
      <w:r w:rsidR="001B4A0C">
        <w:rPr>
          <w:rFonts w:ascii="Times New Roman" w:hAnsi="Times New Roman"/>
          <w:sz w:val="24"/>
          <w:szCs w:val="24"/>
        </w:rPr>
        <w:t>отнемане на разпределен лимит по десетразряден код на бенефициент в СЕБРА)</w:t>
      </w:r>
      <w:r>
        <w:rPr>
          <w:rFonts w:ascii="Times New Roman" w:eastAsia="Times New Roman" w:hAnsi="Times New Roman"/>
          <w:sz w:val="24"/>
          <w:szCs w:val="24"/>
        </w:rPr>
        <w:t xml:space="preserve">, Управляващият орган следва да бъде уведомен </w:t>
      </w:r>
      <w:r w:rsidR="0013297E" w:rsidRPr="0057382F">
        <w:rPr>
          <w:rFonts w:ascii="Times New Roman" w:hAnsi="Times New Roman"/>
          <w:sz w:val="24"/>
          <w:szCs w:val="24"/>
        </w:rPr>
        <w:t xml:space="preserve">чрез модул „Кореспонденция“ в ИСУН 2020 и </w:t>
      </w:r>
      <w:r>
        <w:rPr>
          <w:rFonts w:ascii="Times New Roman" w:eastAsia="Times New Roman" w:hAnsi="Times New Roman"/>
          <w:sz w:val="24"/>
          <w:szCs w:val="24"/>
        </w:rPr>
        <w:t>на e-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mail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: i.ilkov@mon.bg. </w:t>
      </w:r>
    </w:p>
    <w:p w14:paraId="54C5165F" w14:textId="312ACD9F" w:rsidR="00201F6A" w:rsidRDefault="00201F6A" w:rsidP="0093631D">
      <w:pPr>
        <w:spacing w:after="12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В съответствие с чл. 43, ал. 2 от Наредба № Н-3 от 22.05.2018 г. при възстановяване на задължението преди крайния срок за доброволно изпълнение не се дължи лихва за забава.</w:t>
      </w:r>
    </w:p>
    <w:p w14:paraId="27F81BC5" w14:textId="77777777" w:rsidR="00201F6A" w:rsidRDefault="00201F6A" w:rsidP="00201F6A">
      <w:pPr>
        <w:spacing w:after="12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ab/>
        <w:t>В съответствие с чл. 47, ал. 1 от Наредба № Н-3 от 22.05.2018 г. при невъзможност да се приложат способите за възстановяване, посочени в чл. 43 – 45 от Наредбата, Управляващият орган ще предаде вземането на Националната агенция за приходите.</w:t>
      </w:r>
    </w:p>
    <w:p w14:paraId="744E2590" w14:textId="364BBAAA" w:rsidR="00201F6A" w:rsidRDefault="00201F6A" w:rsidP="00201F6A">
      <w:pPr>
        <w:pStyle w:val="ListParagraph"/>
        <w:numPr>
          <w:ilvl w:val="0"/>
          <w:numId w:val="8"/>
        </w:numPr>
        <w:tabs>
          <w:tab w:val="left" w:pos="709"/>
        </w:tabs>
        <w:spacing w:after="0" w:line="360" w:lineRule="auto"/>
        <w:ind w:left="0" w:firstLine="36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 xml:space="preserve">На основание чл. 35, ал. 2 и ал. 3 във връзка с чл. 13, ал. 1 и ал. 3 от Наредбата за определяне на условията, реда и механизма за функциониране на Информационната система за управление и наблюдение на средствата от Европейските структурни и инвестиционни фондове (ИСУН) и за провеждане на производства пред управляващите органи посредством ИСУН, приета с ПМС № 243 от 17.09.2016 г., както и на основание чл. 14, ал. 4 от Наредбата за администриране на нередности по Европейските структурни и инвестиционни фондове, </w:t>
      </w:r>
      <w:r>
        <w:rPr>
          <w:rFonts w:ascii="Times New Roman" w:eastAsia="Times New Roman" w:hAnsi="Times New Roman"/>
          <w:sz w:val="24"/>
          <w:szCs w:val="24"/>
        </w:rPr>
        <w:t>приета с ПМС № 173 от 13.07.2016 г.,</w:t>
      </w:r>
      <w:r>
        <w:rPr>
          <w:rFonts w:ascii="Times New Roman" w:hAnsi="Times New Roman"/>
          <w:sz w:val="24"/>
          <w:szCs w:val="24"/>
        </w:rPr>
        <w:t xml:space="preserve"> </w:t>
      </w:r>
      <w:r w:rsidR="005440BA">
        <w:rPr>
          <w:rFonts w:ascii="Times New Roman" w:hAnsi="Times New Roman"/>
          <w:sz w:val="24"/>
          <w:szCs w:val="24"/>
        </w:rPr>
        <w:t xml:space="preserve">настоящият акт </w:t>
      </w:r>
      <w:r>
        <w:rPr>
          <w:rFonts w:ascii="Times New Roman" w:hAnsi="Times New Roman"/>
          <w:sz w:val="24"/>
          <w:szCs w:val="24"/>
        </w:rPr>
        <w:t xml:space="preserve">да се изпрати на бенефициента </w:t>
      </w:r>
      <w:r w:rsidR="004A11AA">
        <w:rPr>
          <w:rFonts w:ascii="Times New Roman" w:hAnsi="Times New Roman"/>
          <w:sz w:val="24"/>
          <w:szCs w:val="24"/>
        </w:rPr>
        <w:t>…………….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чрез ИСУН 2020, модул „Кореспонденция“ към договор за предоставяне на безвъзмездна финансова помощ №BG05M2OP001-</w:t>
      </w:r>
      <w:r w:rsidR="004A11AA">
        <w:rPr>
          <w:rFonts w:ascii="Times New Roman" w:hAnsi="Times New Roman"/>
          <w:sz w:val="24"/>
          <w:szCs w:val="24"/>
        </w:rPr>
        <w:t>…………………</w:t>
      </w:r>
    </w:p>
    <w:p w14:paraId="504C8880" w14:textId="76D5BF83" w:rsidR="00310A70" w:rsidRPr="00617B89" w:rsidRDefault="005440BA" w:rsidP="00310A70">
      <w:pPr>
        <w:spacing w:after="0" w:line="360" w:lineRule="auto"/>
        <w:ind w:firstLine="710"/>
        <w:jc w:val="both"/>
        <w:rPr>
          <w:rFonts w:ascii="Times New Roman" w:eastAsia="Times New Roman" w:hAnsi="Times New Roman"/>
          <w:sz w:val="24"/>
          <w:szCs w:val="24"/>
        </w:rPr>
      </w:pPr>
      <w:r w:rsidRPr="00617B89">
        <w:rPr>
          <w:rFonts w:ascii="Times New Roman" w:eastAsia="Times New Roman" w:hAnsi="Times New Roman"/>
          <w:sz w:val="24"/>
          <w:szCs w:val="24"/>
        </w:rPr>
        <w:t>Настоящ</w:t>
      </w:r>
      <w:r>
        <w:rPr>
          <w:rFonts w:ascii="Times New Roman" w:eastAsia="Times New Roman" w:hAnsi="Times New Roman"/>
          <w:sz w:val="24"/>
          <w:szCs w:val="24"/>
        </w:rPr>
        <w:t>ият акт за установяване на публично вземане</w:t>
      </w:r>
      <w:r w:rsidRPr="00617B89">
        <w:rPr>
          <w:rFonts w:ascii="Times New Roman" w:eastAsia="Times New Roman" w:hAnsi="Times New Roman"/>
          <w:sz w:val="24"/>
          <w:szCs w:val="24"/>
        </w:rPr>
        <w:t xml:space="preserve"> </w:t>
      </w:r>
      <w:r w:rsidR="00310A70" w:rsidRPr="00617B89">
        <w:rPr>
          <w:rFonts w:ascii="Times New Roman" w:eastAsia="Times New Roman" w:hAnsi="Times New Roman"/>
          <w:sz w:val="24"/>
          <w:szCs w:val="24"/>
        </w:rPr>
        <w:t xml:space="preserve">подлежи на оспорване по реда на Административнопроцесуалния кодекс пред Административен съд град </w:t>
      </w:r>
      <w:r w:rsidR="00310A70">
        <w:rPr>
          <w:rFonts w:ascii="Times New Roman" w:eastAsia="Times New Roman" w:hAnsi="Times New Roman"/>
          <w:sz w:val="24"/>
          <w:szCs w:val="24"/>
        </w:rPr>
        <w:t>……………</w:t>
      </w:r>
      <w:r w:rsidR="00310A70" w:rsidRPr="00617B89">
        <w:rPr>
          <w:rFonts w:ascii="Times New Roman" w:eastAsia="Times New Roman" w:hAnsi="Times New Roman"/>
          <w:sz w:val="24"/>
          <w:szCs w:val="24"/>
        </w:rPr>
        <w:t xml:space="preserve"> в 14-дневен срок от съобщаването му.</w:t>
      </w:r>
    </w:p>
    <w:p w14:paraId="231D7E94" w14:textId="77777777" w:rsidR="00310A70" w:rsidRDefault="00310A70" w:rsidP="00310A70">
      <w:pPr>
        <w:spacing w:after="0" w:line="360" w:lineRule="auto"/>
        <w:ind w:firstLine="710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617B89">
        <w:rPr>
          <w:rFonts w:ascii="Times New Roman" w:eastAsia="Times New Roman" w:hAnsi="Times New Roman"/>
          <w:b/>
          <w:sz w:val="24"/>
          <w:szCs w:val="24"/>
        </w:rPr>
        <w:t xml:space="preserve"> </w:t>
      </w:r>
    </w:p>
    <w:tbl>
      <w:tblPr>
        <w:tblW w:w="5786" w:type="dxa"/>
        <w:tblInd w:w="8" w:type="dxa"/>
        <w:tblLook w:val="01E0" w:firstRow="1" w:lastRow="1" w:firstColumn="1" w:lastColumn="1" w:noHBand="0" w:noVBand="0"/>
      </w:tblPr>
      <w:tblGrid>
        <w:gridCol w:w="5786"/>
      </w:tblGrid>
      <w:tr w:rsidR="00310A70" w:rsidRPr="00617B89" w14:paraId="23DCEBD4" w14:textId="77777777" w:rsidTr="008E0321">
        <w:trPr>
          <w:trHeight w:val="418"/>
        </w:trPr>
        <w:tc>
          <w:tcPr>
            <w:tcW w:w="5786" w:type="dxa"/>
          </w:tcPr>
          <w:p w14:paraId="3D8DB2B5" w14:textId="77777777" w:rsidR="00DD41CE" w:rsidRPr="00DD41CE" w:rsidRDefault="0093631D" w:rsidP="00DD41CE">
            <w:pPr>
              <w:pStyle w:val="BodyText"/>
              <w:spacing w:line="360" w:lineRule="auto"/>
              <w:rPr>
                <w:rFonts w:ascii="Times New Roman" w:hAnsi="Times New Roman"/>
                <w:b/>
                <w:bCs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Cs w:val="24"/>
                <w:lang w:val="en-US"/>
              </w:rPr>
              <w:pict w14:anchorId="50F6F69A">
                <v:shape id="_x0000_i1026" type="#_x0000_t75" alt="Microsoft Office Signature Line..." style="width:192.25pt;height:95.75pt">
                  <v:imagedata r:id="rId9" o:title=""/>
                  <o:lock v:ext="edit" ungrouping="t" rotation="t" cropping="t" verticies="t" text="t" grouping="t"/>
                  <o:signatureline v:ext="edit" id="{284548FE-B2A8-49BB-B29A-EDC17D6E2C6D}" provid="{00000000-0000-0000-0000-000000000000}" o:suggestedsigner2="Изп. директор и Ръководител на УО" issignatureline="t"/>
                </v:shape>
              </w:pict>
            </w:r>
          </w:p>
          <w:p w14:paraId="000D936A" w14:textId="77777777" w:rsidR="00310A70" w:rsidRPr="00617B89" w:rsidRDefault="00310A70" w:rsidP="008E0321">
            <w:pPr>
              <w:pStyle w:val="BodyText"/>
              <w:spacing w:after="0" w:line="360" w:lineRule="auto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</w:tbl>
    <w:p w14:paraId="6D4FDED5" w14:textId="77777777" w:rsidR="00310A70" w:rsidRPr="00F85B10" w:rsidRDefault="00310A70" w:rsidP="00310A70">
      <w:pPr>
        <w:spacing w:after="0" w:line="360" w:lineRule="auto"/>
        <w:jc w:val="both"/>
        <w:rPr>
          <w:rFonts w:ascii="Times New Roman" w:hAnsi="Times New Roman"/>
          <w:sz w:val="24"/>
        </w:rPr>
      </w:pPr>
    </w:p>
    <w:p w14:paraId="2C248F69" w14:textId="77777777" w:rsidR="002F241A" w:rsidRDefault="002F241A" w:rsidP="00F85B1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119E76B4" w14:textId="77777777" w:rsidR="00AF05A3" w:rsidRPr="00AF05A3" w:rsidRDefault="00AF05A3" w:rsidP="00AF05A3">
      <w:pPr>
        <w:spacing w:after="0" w:line="360" w:lineRule="auto"/>
        <w:ind w:firstLine="710"/>
        <w:jc w:val="both"/>
        <w:rPr>
          <w:rFonts w:ascii="Times New Roman" w:eastAsia="Times New Roman" w:hAnsi="Times New Roman"/>
          <w:sz w:val="24"/>
          <w:szCs w:val="24"/>
        </w:rPr>
      </w:pPr>
    </w:p>
    <w:p w14:paraId="073C9CC7" w14:textId="77777777" w:rsidR="00152695" w:rsidRDefault="00152695" w:rsidP="002D3C9F">
      <w:pPr>
        <w:spacing w:after="0" w:line="360" w:lineRule="auto"/>
        <w:ind w:firstLine="710"/>
        <w:jc w:val="both"/>
      </w:pPr>
    </w:p>
    <w:sectPr w:rsidR="00152695" w:rsidSect="00F85B1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1134" w:bottom="990" w:left="1701" w:header="1134" w:footer="46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96CDDD" w14:textId="77777777" w:rsidR="00304DE3" w:rsidRDefault="00304DE3" w:rsidP="000513B7">
      <w:pPr>
        <w:spacing w:after="0" w:line="240" w:lineRule="auto"/>
      </w:pPr>
      <w:r>
        <w:separator/>
      </w:r>
    </w:p>
  </w:endnote>
  <w:endnote w:type="continuationSeparator" w:id="0">
    <w:p w14:paraId="6B93BC17" w14:textId="77777777" w:rsidR="00304DE3" w:rsidRDefault="00304DE3" w:rsidP="000513B7">
      <w:pPr>
        <w:spacing w:after="0" w:line="240" w:lineRule="auto"/>
      </w:pPr>
      <w:r>
        <w:continuationSeparator/>
      </w:r>
    </w:p>
  </w:endnote>
  <w:endnote w:type="continuationNotice" w:id="1">
    <w:p w14:paraId="2A880BAA" w14:textId="77777777" w:rsidR="00304DE3" w:rsidRDefault="00304DE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Viol">
    <w:altName w:val="Arial"/>
    <w:charset w:val="CC"/>
    <w:family w:val="auto"/>
    <w:pitch w:val="variable"/>
    <w:sig w:usb0="800002A7" w:usb1="00000008" w:usb2="00000000" w:usb3="00000000" w:csb0="0000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3ED64F" w14:textId="77777777" w:rsidR="00B84098" w:rsidRDefault="00B8409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FE9D9" w14:textId="77777777" w:rsidR="00B84098" w:rsidRDefault="00B8409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4A50A" w14:textId="587D1A6E" w:rsidR="00893823" w:rsidRPr="00F85B10" w:rsidRDefault="00893823" w:rsidP="00893823">
    <w:pPr>
      <w:tabs>
        <w:tab w:val="center" w:pos="4703"/>
        <w:tab w:val="right" w:pos="9406"/>
      </w:tabs>
      <w:spacing w:after="0" w:line="240" w:lineRule="auto"/>
      <w:jc w:val="center"/>
      <w:rPr>
        <w:rFonts w:ascii="Times New Roman" w:hAnsi="Times New Roman"/>
        <w:sz w:val="18"/>
        <w:lang w:val="en-GB"/>
      </w:rPr>
    </w:pPr>
    <w:r w:rsidRPr="00893823">
      <w:rPr>
        <w:rFonts w:ascii="Times New Roman" w:hAnsi="Times New Roman"/>
        <w:sz w:val="18"/>
        <w:szCs w:val="18"/>
      </w:rPr>
      <w:t xml:space="preserve">София </w:t>
    </w:r>
    <w:r w:rsidRPr="00F85B10">
      <w:rPr>
        <w:rFonts w:ascii="Times New Roman" w:hAnsi="Times New Roman"/>
        <w:sz w:val="18"/>
      </w:rPr>
      <w:t xml:space="preserve">1113, </w:t>
    </w:r>
    <w:r w:rsidRPr="00893823">
      <w:rPr>
        <w:rFonts w:ascii="Times New Roman" w:hAnsi="Times New Roman"/>
        <w:sz w:val="18"/>
        <w:szCs w:val="18"/>
      </w:rPr>
      <w:t xml:space="preserve">бул. „Цариградско шосе“ № </w:t>
    </w:r>
    <w:r w:rsidRPr="00F85B10">
      <w:rPr>
        <w:rFonts w:ascii="Times New Roman" w:hAnsi="Times New Roman"/>
        <w:sz w:val="18"/>
        <w:lang w:val="en-GB"/>
      </w:rPr>
      <w:t xml:space="preserve">125, </w:t>
    </w:r>
    <w:r w:rsidRPr="00893823">
      <w:rPr>
        <w:rFonts w:ascii="Times New Roman" w:hAnsi="Times New Roman"/>
        <w:sz w:val="18"/>
        <w:szCs w:val="18"/>
      </w:rPr>
      <w:t>блок</w:t>
    </w:r>
    <w:r w:rsidRPr="00F85B10">
      <w:rPr>
        <w:rFonts w:ascii="Times New Roman" w:hAnsi="Times New Roman"/>
        <w:sz w:val="18"/>
        <w:lang w:val="en-GB"/>
      </w:rPr>
      <w:t xml:space="preserve"> 5, </w:t>
    </w:r>
    <w:r w:rsidRPr="00893823">
      <w:rPr>
        <w:rFonts w:ascii="Times New Roman" w:hAnsi="Times New Roman"/>
        <w:sz w:val="18"/>
        <w:szCs w:val="18"/>
      </w:rPr>
      <w:t>етаж</w:t>
    </w:r>
    <w:r w:rsidRPr="00F85B10">
      <w:rPr>
        <w:rFonts w:ascii="Times New Roman" w:hAnsi="Times New Roman"/>
        <w:sz w:val="18"/>
        <w:lang w:val="en-GB"/>
      </w:rPr>
      <w:t xml:space="preserve"> 1</w:t>
    </w:r>
  </w:p>
  <w:p w14:paraId="14CC3D70" w14:textId="0F85EAFD" w:rsidR="00893823" w:rsidRPr="00893823" w:rsidRDefault="00893823" w:rsidP="00F85B10">
    <w:pPr>
      <w:tabs>
        <w:tab w:val="center" w:pos="4703"/>
        <w:tab w:val="right" w:pos="9406"/>
      </w:tabs>
      <w:spacing w:after="0" w:line="240" w:lineRule="auto"/>
      <w:ind w:left="-680"/>
      <w:jc w:val="center"/>
      <w:rPr>
        <w:rFonts w:ascii="Times New Roman" w:hAnsi="Times New Roman"/>
        <w:sz w:val="18"/>
        <w:szCs w:val="18"/>
      </w:rPr>
    </w:pPr>
    <w:r w:rsidRPr="00893823">
      <w:rPr>
        <w:rFonts w:ascii="Times New Roman" w:hAnsi="Times New Roman"/>
        <w:sz w:val="18"/>
        <w:szCs w:val="18"/>
        <w:lang w:val="en-GB"/>
      </w:rPr>
      <w:t xml:space="preserve">                www.opnoir.bg, </w:t>
    </w:r>
    <w:r w:rsidRPr="00893823">
      <w:rPr>
        <w:rFonts w:ascii="Times New Roman" w:hAnsi="Times New Roman"/>
        <w:sz w:val="18"/>
        <w:szCs w:val="18"/>
        <w:lang w:val="en-US"/>
      </w:rPr>
      <w:t>e-mail</w:t>
    </w:r>
    <w:r w:rsidRPr="00893823">
      <w:rPr>
        <w:rFonts w:ascii="Times New Roman" w:hAnsi="Times New Roman"/>
        <w:sz w:val="18"/>
        <w:szCs w:val="18"/>
      </w:rPr>
      <w:t xml:space="preserve">: </w:t>
    </w:r>
    <w:r w:rsidRPr="00893823">
      <w:rPr>
        <w:rFonts w:ascii="Times New Roman" w:hAnsi="Times New Roman"/>
        <w:sz w:val="18"/>
        <w:szCs w:val="18"/>
        <w:lang w:val="en-GB"/>
      </w:rPr>
      <w:t xml:space="preserve">infosf@mon.bg, </w:t>
    </w:r>
    <w:r w:rsidRPr="00893823">
      <w:rPr>
        <w:rFonts w:ascii="Times New Roman" w:hAnsi="Times New Roman"/>
        <w:sz w:val="18"/>
        <w:szCs w:val="18"/>
      </w:rPr>
      <w:t>тел</w:t>
    </w:r>
    <w:r w:rsidRPr="00F85B10">
      <w:rPr>
        <w:rFonts w:ascii="Times New Roman" w:hAnsi="Times New Roman"/>
        <w:sz w:val="18"/>
        <w:lang w:val="en-GB"/>
      </w:rPr>
      <w:t>: +359 2 46 76</w:t>
    </w:r>
    <w:r w:rsidRPr="00893823">
      <w:rPr>
        <w:rFonts w:ascii="Times New Roman" w:hAnsi="Times New Roman"/>
        <w:sz w:val="18"/>
        <w:szCs w:val="18"/>
        <w:lang w:val="en-GB"/>
      </w:rPr>
      <w:t xml:space="preserve"> </w:t>
    </w:r>
    <w:r w:rsidRPr="00F85B10">
      <w:rPr>
        <w:rFonts w:ascii="Times New Roman" w:hAnsi="Times New Roman"/>
        <w:sz w:val="18"/>
        <w:lang w:val="en-GB"/>
      </w:rPr>
      <w:t>10</w:t>
    </w:r>
    <w:r w:rsidRPr="00893823">
      <w:rPr>
        <w:rFonts w:ascii="Times New Roman" w:hAnsi="Times New Roman"/>
        <w:sz w:val="18"/>
        <w:szCs w:val="18"/>
      </w:rPr>
      <w:t>1</w:t>
    </w:r>
  </w:p>
  <w:p w14:paraId="7A5DAC21" w14:textId="77777777" w:rsidR="0008506B" w:rsidRPr="00C060CE" w:rsidRDefault="0008506B" w:rsidP="004A0927">
    <w:pPr>
      <w:pStyle w:val="Footer"/>
      <w:ind w:left="360"/>
      <w:jc w:val="center"/>
      <w:rPr>
        <w:rFonts w:ascii="Times New Roman" w:hAnsi="Times New Roman"/>
        <w:bCs/>
        <w:szCs w:val="2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8DCC20" w14:textId="77777777" w:rsidR="00304DE3" w:rsidRDefault="00304DE3" w:rsidP="000513B7">
      <w:pPr>
        <w:spacing w:after="0" w:line="240" w:lineRule="auto"/>
      </w:pPr>
      <w:r>
        <w:separator/>
      </w:r>
    </w:p>
  </w:footnote>
  <w:footnote w:type="continuationSeparator" w:id="0">
    <w:p w14:paraId="210A8BFB" w14:textId="77777777" w:rsidR="00304DE3" w:rsidRDefault="00304DE3" w:rsidP="000513B7">
      <w:pPr>
        <w:spacing w:after="0" w:line="240" w:lineRule="auto"/>
      </w:pPr>
      <w:r>
        <w:continuationSeparator/>
      </w:r>
    </w:p>
  </w:footnote>
  <w:footnote w:type="continuationNotice" w:id="1">
    <w:p w14:paraId="63DCF06F" w14:textId="77777777" w:rsidR="00304DE3" w:rsidRDefault="00304DE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350978" w14:textId="77777777" w:rsidR="00B84098" w:rsidRDefault="00B8409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ook w:val="04A0" w:firstRow="1" w:lastRow="0" w:firstColumn="1" w:lastColumn="0" w:noHBand="0" w:noVBand="1"/>
    </w:tblPr>
    <w:tblGrid>
      <w:gridCol w:w="1384"/>
      <w:gridCol w:w="5528"/>
    </w:tblGrid>
    <w:tr w:rsidR="0008506B" w14:paraId="38124266" w14:textId="77777777">
      <w:tc>
        <w:tcPr>
          <w:tcW w:w="1384" w:type="dxa"/>
        </w:tcPr>
        <w:p w14:paraId="3B573969" w14:textId="77777777" w:rsidR="0008506B" w:rsidRDefault="0008506B" w:rsidP="002D6151">
          <w:pPr>
            <w:pStyle w:val="Header"/>
          </w:pPr>
        </w:p>
      </w:tc>
      <w:tc>
        <w:tcPr>
          <w:tcW w:w="5528" w:type="dxa"/>
          <w:vAlign w:val="center"/>
        </w:tcPr>
        <w:p w14:paraId="1C42570D" w14:textId="77777777" w:rsidR="0008506B" w:rsidRPr="004A1FCC" w:rsidRDefault="0008506B" w:rsidP="004A1FCC">
          <w:pPr>
            <w:pStyle w:val="Header"/>
            <w:ind w:left="-108"/>
            <w:jc w:val="both"/>
          </w:pPr>
        </w:p>
      </w:tc>
    </w:tr>
  </w:tbl>
  <w:p w14:paraId="2F8A1122" w14:textId="77777777" w:rsidR="0008506B" w:rsidRPr="002D6151" w:rsidRDefault="0008506B" w:rsidP="002D615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876" w:type="dxa"/>
      <w:tblInd w:w="-68" w:type="dxa"/>
      <w:tblLayout w:type="fixed"/>
      <w:tblLook w:val="04A0" w:firstRow="1" w:lastRow="0" w:firstColumn="1" w:lastColumn="0" w:noHBand="0" w:noVBand="1"/>
    </w:tblPr>
    <w:tblGrid>
      <w:gridCol w:w="71"/>
      <w:gridCol w:w="1064"/>
      <w:gridCol w:w="2619"/>
      <w:gridCol w:w="1983"/>
      <w:gridCol w:w="1986"/>
      <w:gridCol w:w="43"/>
      <w:gridCol w:w="1561"/>
      <w:gridCol w:w="549"/>
    </w:tblGrid>
    <w:tr w:rsidR="00DD41CE" w:rsidRPr="00C26A72" w14:paraId="7831F3B8" w14:textId="77777777" w:rsidTr="0093631D">
      <w:trPr>
        <w:gridAfter w:val="1"/>
        <w:wAfter w:w="549" w:type="dxa"/>
        <w:trHeight w:val="1274"/>
      </w:trPr>
      <w:tc>
        <w:tcPr>
          <w:tcW w:w="1135" w:type="dxa"/>
          <w:gridSpan w:val="2"/>
        </w:tcPr>
        <w:p w14:paraId="07465CD8" w14:textId="52C60B39" w:rsidR="00DD41CE" w:rsidRPr="00081712" w:rsidRDefault="00DD41CE" w:rsidP="00DD41CE">
          <w:pPr>
            <w:tabs>
              <w:tab w:val="center" w:pos="4703"/>
              <w:tab w:val="right" w:pos="9406"/>
            </w:tabs>
            <w:spacing w:after="0" w:line="240" w:lineRule="auto"/>
            <w:rPr>
              <w:szCs w:val="20"/>
            </w:rPr>
          </w:pPr>
        </w:p>
      </w:tc>
      <w:tc>
        <w:tcPr>
          <w:tcW w:w="8192" w:type="dxa"/>
          <w:gridSpan w:val="5"/>
          <w:vAlign w:val="center"/>
        </w:tcPr>
        <w:p w14:paraId="3164843D" w14:textId="3C0A6B6F" w:rsidR="00DD41CE" w:rsidRPr="006320F7" w:rsidRDefault="00DD41CE" w:rsidP="00DD41CE">
          <w:pPr>
            <w:tabs>
              <w:tab w:val="center" w:pos="4703"/>
              <w:tab w:val="right" w:pos="9406"/>
            </w:tabs>
            <w:spacing w:after="0"/>
            <w:ind w:left="-113" w:hanging="108"/>
            <w:rPr>
              <w:rFonts w:ascii="Viol" w:hAnsi="Viol"/>
            </w:rPr>
          </w:pPr>
        </w:p>
      </w:tc>
    </w:tr>
    <w:tr w:rsidR="0067376E" w:rsidRPr="0067376E" w14:paraId="051E8A9F" w14:textId="77777777" w:rsidTr="0093631D">
      <w:tblPrEx>
        <w:jc w:val="center"/>
        <w:tblInd w:w="0" w:type="dxa"/>
        <w:tblCellMar>
          <w:left w:w="0" w:type="dxa"/>
          <w:right w:w="0" w:type="dxa"/>
        </w:tblCellMar>
      </w:tblPrEx>
      <w:trPr>
        <w:gridBefore w:val="1"/>
        <w:wBefore w:w="71" w:type="dxa"/>
        <w:trHeight w:val="332"/>
        <w:tblHeader/>
        <w:jc w:val="center"/>
      </w:trPr>
      <w:tc>
        <w:tcPr>
          <w:tcW w:w="3683" w:type="dxa"/>
          <w:gridSpan w:val="2"/>
          <w:vMerge w:val="restar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14:paraId="72AD8ABC" w14:textId="77777777" w:rsidR="0067376E" w:rsidRPr="0067376E" w:rsidRDefault="0067376E" w:rsidP="0067376E">
          <w:pPr>
            <w:widowControl w:val="0"/>
            <w:suppressLineNumbers/>
            <w:suppressAutoHyphens/>
            <w:spacing w:after="0"/>
            <w:jc w:val="center"/>
            <w:rPr>
              <w:rFonts w:ascii="Times New Roman" w:eastAsia="Times New Roman" w:hAnsi="Times New Roman"/>
              <w:i/>
              <w:color w:val="000000"/>
              <w:szCs w:val="20"/>
              <w:lang w:val="ru-RU" w:eastAsia="bg-BG"/>
            </w:rPr>
          </w:pPr>
          <w:r w:rsidRPr="0067376E"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Наръчник за управление на Оперативна програма „Наука и образование за интелигентен растеж“</w:t>
          </w:r>
        </w:p>
      </w:tc>
      <w:tc>
        <w:tcPr>
          <w:tcW w:w="3969" w:type="dxa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14:paraId="06B046B6" w14:textId="4F0821A5" w:rsidR="0067376E" w:rsidRPr="0067376E" w:rsidRDefault="0067376E" w:rsidP="0067376E">
          <w:pPr>
            <w:widowControl w:val="0"/>
            <w:suppressLineNumbers/>
            <w:suppressAutoHyphens/>
            <w:spacing w:after="0" w:line="240" w:lineRule="auto"/>
            <w:jc w:val="center"/>
            <w:rPr>
              <w:rFonts w:ascii="Times New Roman" w:eastAsia="Times New Roman" w:hAnsi="Times New Roman"/>
              <w:i/>
              <w:color w:val="000000"/>
              <w:szCs w:val="20"/>
              <w:lang w:val="ru-RU" w:eastAsia="bg-BG"/>
            </w:rPr>
          </w:pPr>
          <w:r w:rsidRPr="0067376E"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Приложение</w:t>
          </w:r>
          <w:r w:rsidRPr="0067376E">
            <w:rPr>
              <w:rFonts w:ascii="Times New Roman" w:eastAsia="Times New Roman" w:hAnsi="Times New Roman"/>
              <w:b/>
              <w:color w:val="000000"/>
              <w:szCs w:val="20"/>
              <w:lang w:val="ru-RU" w:eastAsia="bg-BG"/>
            </w:rPr>
            <w:t xml:space="preserve"> </w:t>
          </w:r>
          <w:r w:rsidRPr="0067376E"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7.</w:t>
          </w:r>
          <w:r w:rsidR="00B84098"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1</w:t>
          </w:r>
          <w:r w:rsidRPr="0067376E"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5</w:t>
          </w:r>
        </w:p>
      </w:tc>
      <w:tc>
        <w:tcPr>
          <w:tcW w:w="2153" w:type="dxa"/>
          <w:gridSpan w:val="3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  <w:hideMark/>
        </w:tcPr>
        <w:p w14:paraId="339563B3" w14:textId="77777777" w:rsidR="0067376E" w:rsidRPr="0067376E" w:rsidRDefault="0067376E" w:rsidP="0067376E">
          <w:pPr>
            <w:widowControl w:val="0"/>
            <w:suppressLineNumbers/>
            <w:suppressAutoHyphens/>
            <w:spacing w:after="0" w:line="240" w:lineRule="auto"/>
            <w:jc w:val="center"/>
            <w:rPr>
              <w:rFonts w:ascii="Times New Roman" w:eastAsia="Times New Roman" w:hAnsi="Times New Roman"/>
              <w:color w:val="000000"/>
              <w:szCs w:val="20"/>
              <w:lang w:eastAsia="bg-BG"/>
            </w:rPr>
          </w:pPr>
          <w:r w:rsidRPr="0067376E"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Глава</w:t>
          </w:r>
          <w:r w:rsidRPr="0067376E">
            <w:rPr>
              <w:rFonts w:ascii="Times New Roman" w:eastAsia="Times New Roman" w:hAnsi="Times New Roman"/>
              <w:b/>
              <w:color w:val="000000"/>
              <w:szCs w:val="20"/>
              <w:lang w:val="en-US" w:eastAsia="bg-BG"/>
            </w:rPr>
            <w:t xml:space="preserve"> </w:t>
          </w:r>
          <w:r w:rsidRPr="0067376E"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7</w:t>
          </w:r>
        </w:p>
      </w:tc>
    </w:tr>
    <w:tr w:rsidR="0067376E" w:rsidRPr="0067376E" w14:paraId="00504A9C" w14:textId="77777777" w:rsidTr="0093631D">
      <w:tblPrEx>
        <w:jc w:val="center"/>
        <w:tblInd w:w="0" w:type="dxa"/>
        <w:tblCellMar>
          <w:left w:w="0" w:type="dxa"/>
          <w:right w:w="0" w:type="dxa"/>
        </w:tblCellMar>
      </w:tblPrEx>
      <w:trPr>
        <w:gridBefore w:val="1"/>
        <w:wBefore w:w="71" w:type="dxa"/>
        <w:trHeight w:val="535"/>
        <w:jc w:val="center"/>
      </w:trPr>
      <w:tc>
        <w:tcPr>
          <w:tcW w:w="3683" w:type="dxa"/>
          <w:gridSpan w:val="2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14:paraId="7FB898E6" w14:textId="77777777" w:rsidR="0067376E" w:rsidRPr="0067376E" w:rsidRDefault="0067376E" w:rsidP="0067376E">
          <w:pPr>
            <w:spacing w:after="0" w:line="240" w:lineRule="auto"/>
            <w:rPr>
              <w:rFonts w:ascii="Times New Roman" w:eastAsia="Times New Roman" w:hAnsi="Times New Roman"/>
              <w:i/>
              <w:color w:val="000000"/>
              <w:szCs w:val="20"/>
              <w:lang w:val="ru-RU" w:eastAsia="bg-BG"/>
            </w:rPr>
          </w:pPr>
        </w:p>
      </w:tc>
      <w:tc>
        <w:tcPr>
          <w:tcW w:w="6122" w:type="dxa"/>
          <w:gridSpan w:val="5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  <w:hideMark/>
        </w:tcPr>
        <w:p w14:paraId="67CEB706" w14:textId="7BC135F4" w:rsidR="0067376E" w:rsidRPr="0067376E" w:rsidRDefault="003C5567" w:rsidP="0067376E">
          <w:pPr>
            <w:spacing w:after="0" w:line="240" w:lineRule="auto"/>
            <w:jc w:val="center"/>
            <w:rPr>
              <w:rFonts w:ascii="Times New Roman" w:eastAsia="Times New Roman" w:hAnsi="Times New Roman"/>
              <w:b/>
              <w:i/>
              <w:szCs w:val="20"/>
              <w:lang w:val="ru-RU" w:eastAsia="bg-BG"/>
            </w:rPr>
          </w:pPr>
          <w:r>
            <w:rPr>
              <w:rFonts w:ascii="Times New Roman" w:eastAsia="Times New Roman" w:hAnsi="Times New Roman"/>
              <w:b/>
              <w:szCs w:val="20"/>
              <w:lang w:eastAsia="bg-BG"/>
            </w:rPr>
            <w:t>А</w:t>
          </w:r>
          <w:r w:rsidR="0067376E">
            <w:rPr>
              <w:rFonts w:ascii="Times New Roman" w:eastAsia="Times New Roman" w:hAnsi="Times New Roman"/>
              <w:b/>
              <w:szCs w:val="20"/>
              <w:lang w:eastAsia="bg-BG"/>
            </w:rPr>
            <w:t>кт за установяване на публично държавно вземане</w:t>
          </w:r>
        </w:p>
      </w:tc>
    </w:tr>
    <w:tr w:rsidR="0067376E" w:rsidRPr="0067376E" w14:paraId="679996BE" w14:textId="77777777" w:rsidTr="0093631D">
      <w:tblPrEx>
        <w:jc w:val="center"/>
        <w:tblInd w:w="0" w:type="dxa"/>
        <w:tblCellMar>
          <w:left w:w="0" w:type="dxa"/>
          <w:right w:w="0" w:type="dxa"/>
        </w:tblCellMar>
      </w:tblPrEx>
      <w:trPr>
        <w:gridBefore w:val="1"/>
        <w:wBefore w:w="71" w:type="dxa"/>
        <w:trHeight w:val="401"/>
        <w:jc w:val="center"/>
      </w:trPr>
      <w:tc>
        <w:tcPr>
          <w:tcW w:w="3683" w:type="dxa"/>
          <w:gridSpan w:val="2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14:paraId="234AE597" w14:textId="77777777" w:rsidR="0067376E" w:rsidRPr="0067376E" w:rsidRDefault="0067376E" w:rsidP="0067376E">
          <w:pPr>
            <w:spacing w:after="0" w:line="240" w:lineRule="auto"/>
            <w:rPr>
              <w:rFonts w:ascii="Times New Roman" w:eastAsia="Times New Roman" w:hAnsi="Times New Roman"/>
              <w:i/>
              <w:color w:val="000000"/>
              <w:szCs w:val="20"/>
              <w:lang w:val="ru-RU" w:eastAsia="bg-BG"/>
            </w:rPr>
          </w:pPr>
        </w:p>
      </w:tc>
      <w:tc>
        <w:tcPr>
          <w:tcW w:w="1983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14:paraId="0B569E10" w14:textId="77777777" w:rsidR="0067376E" w:rsidRPr="0067376E" w:rsidRDefault="0067376E" w:rsidP="0067376E">
          <w:pPr>
            <w:widowControl w:val="0"/>
            <w:suppressLineNumbers/>
            <w:suppressAutoHyphens/>
            <w:spacing w:after="0" w:line="240" w:lineRule="auto"/>
            <w:jc w:val="center"/>
            <w:rPr>
              <w:rFonts w:ascii="Times New Roman" w:eastAsia="Times New Roman" w:hAnsi="Times New Roman"/>
              <w:color w:val="000000"/>
              <w:szCs w:val="20"/>
              <w:lang w:eastAsia="bg-BG"/>
            </w:rPr>
          </w:pPr>
          <w:r w:rsidRPr="0067376E">
            <w:rPr>
              <w:rFonts w:ascii="Times New Roman" w:eastAsia="Times New Roman" w:hAnsi="Times New Roman"/>
              <w:color w:val="000000"/>
              <w:szCs w:val="20"/>
              <w:lang w:eastAsia="bg-BG"/>
            </w:rPr>
            <w:t>Вариант 5,</w:t>
          </w:r>
        </w:p>
        <w:p w14:paraId="14FA8343" w14:textId="3E3FC987" w:rsidR="0067376E" w:rsidRPr="0067376E" w:rsidRDefault="0067376E" w:rsidP="002F13CD">
          <w:pPr>
            <w:widowControl w:val="0"/>
            <w:suppressLineNumbers/>
            <w:suppressAutoHyphens/>
            <w:spacing w:after="0" w:line="240" w:lineRule="auto"/>
            <w:jc w:val="center"/>
            <w:rPr>
              <w:rFonts w:ascii="Times New Roman" w:eastAsia="Times New Roman" w:hAnsi="Times New Roman"/>
              <w:color w:val="000000"/>
              <w:szCs w:val="20"/>
              <w:lang w:val="en-US" w:eastAsia="bg-BG"/>
            </w:rPr>
          </w:pPr>
          <w:r>
            <w:rPr>
              <w:rFonts w:ascii="Times New Roman" w:eastAsia="Times New Roman" w:hAnsi="Times New Roman"/>
              <w:color w:val="000000"/>
              <w:szCs w:val="20"/>
              <w:lang w:eastAsia="bg-BG"/>
            </w:rPr>
            <w:t xml:space="preserve">Версия </w:t>
          </w:r>
          <w:r w:rsidR="002F13CD">
            <w:rPr>
              <w:rFonts w:ascii="Times New Roman" w:eastAsia="Times New Roman" w:hAnsi="Times New Roman"/>
              <w:color w:val="000000"/>
              <w:szCs w:val="20"/>
              <w:lang w:eastAsia="bg-BG"/>
            </w:rPr>
            <w:t>4</w:t>
          </w:r>
        </w:p>
      </w:tc>
      <w:tc>
        <w:tcPr>
          <w:tcW w:w="2029" w:type="dxa"/>
          <w:gridSpan w:val="2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14:paraId="698A64B3" w14:textId="77777777" w:rsidR="0067376E" w:rsidRPr="0067376E" w:rsidRDefault="0067376E" w:rsidP="0067376E">
          <w:pPr>
            <w:spacing w:after="0" w:line="240" w:lineRule="auto"/>
            <w:jc w:val="center"/>
            <w:rPr>
              <w:rFonts w:ascii="Times New Roman" w:eastAsia="Times New Roman" w:hAnsi="Times New Roman"/>
              <w:color w:val="000000"/>
              <w:szCs w:val="24"/>
              <w:lang w:val="ru-RU" w:eastAsia="bg-BG"/>
            </w:rPr>
          </w:pPr>
          <w:r w:rsidRPr="0067376E">
            <w:rPr>
              <w:rFonts w:ascii="Times New Roman" w:eastAsia="Times New Roman" w:hAnsi="Times New Roman"/>
              <w:szCs w:val="24"/>
              <w:lang w:val="ru-RU" w:eastAsia="bg-BG"/>
            </w:rPr>
            <w:t>Одобрен от</w:t>
          </w:r>
        </w:p>
        <w:p w14:paraId="7D460C2D" w14:textId="77777777" w:rsidR="0067376E" w:rsidRPr="0067376E" w:rsidRDefault="0067376E" w:rsidP="0067376E">
          <w:pPr>
            <w:widowControl w:val="0"/>
            <w:suppressAutoHyphens/>
            <w:spacing w:after="0" w:line="240" w:lineRule="auto"/>
            <w:jc w:val="center"/>
            <w:rPr>
              <w:rFonts w:ascii="Times New Roman" w:eastAsia="Times New Roman" w:hAnsi="Times New Roman"/>
              <w:color w:val="000000"/>
              <w:szCs w:val="24"/>
              <w:lang w:val="ru-RU" w:eastAsia="bg-BG"/>
            </w:rPr>
          </w:pPr>
          <w:r w:rsidRPr="0067376E">
            <w:rPr>
              <w:rFonts w:ascii="Times New Roman" w:eastAsia="Times New Roman" w:hAnsi="Times New Roman"/>
              <w:szCs w:val="24"/>
              <w:lang w:eastAsia="bg-BG"/>
            </w:rPr>
            <w:t>Ръководителя</w:t>
          </w:r>
          <w:r w:rsidRPr="0067376E">
            <w:rPr>
              <w:rFonts w:ascii="Times New Roman" w:eastAsia="Times New Roman" w:hAnsi="Times New Roman"/>
              <w:szCs w:val="24"/>
              <w:lang w:val="ru-RU" w:eastAsia="bg-BG"/>
            </w:rPr>
            <w:t xml:space="preserve"> на УО</w:t>
          </w:r>
        </w:p>
      </w:tc>
      <w:tc>
        <w:tcPr>
          <w:tcW w:w="2110" w:type="dxa"/>
          <w:gridSpan w:val="2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  <w:hideMark/>
        </w:tcPr>
        <w:p w14:paraId="034E22CC" w14:textId="4B7CDD9B" w:rsidR="0067376E" w:rsidRPr="0067376E" w:rsidRDefault="00B9151B" w:rsidP="0067376E">
          <w:pPr>
            <w:spacing w:after="0" w:line="240" w:lineRule="auto"/>
            <w:jc w:val="center"/>
            <w:rPr>
              <w:rFonts w:ascii="Times New Roman" w:eastAsia="Times New Roman" w:hAnsi="Times New Roman"/>
              <w:szCs w:val="20"/>
              <w:lang w:eastAsia="bg-BG"/>
            </w:rPr>
          </w:pPr>
          <w:r>
            <w:rPr>
              <w:rFonts w:ascii="Times New Roman" w:eastAsia="Times New Roman" w:hAnsi="Times New Roman"/>
              <w:szCs w:val="24"/>
              <w:lang w:eastAsia="bg-BG"/>
            </w:rPr>
            <w:t>Май 2022 г.</w:t>
          </w:r>
        </w:p>
      </w:tc>
    </w:tr>
  </w:tbl>
  <w:p w14:paraId="0A38DE6E" w14:textId="77777777" w:rsidR="0067376E" w:rsidRPr="0067376E" w:rsidRDefault="0067376E" w:rsidP="00AB2A32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/>
        <w:sz w:val="24"/>
        <w:szCs w:val="24"/>
        <w:lang w:eastAsia="bg-BG"/>
      </w:rPr>
    </w:pPr>
  </w:p>
  <w:p w14:paraId="2032A414" w14:textId="77777777" w:rsidR="00C060CE" w:rsidRPr="0057720C" w:rsidRDefault="00C060CE" w:rsidP="00C060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941DD9"/>
    <w:multiLevelType w:val="hybridMultilevel"/>
    <w:tmpl w:val="7644703C"/>
    <w:lvl w:ilvl="0" w:tplc="9904C35E">
      <w:start w:val="1"/>
      <w:numFmt w:val="upperRoman"/>
      <w:pStyle w:val="ListParagraph1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9172C5D"/>
    <w:multiLevelType w:val="hybridMultilevel"/>
    <w:tmpl w:val="A4865754"/>
    <w:lvl w:ilvl="0" w:tplc="5294474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2C819C1"/>
    <w:multiLevelType w:val="hybridMultilevel"/>
    <w:tmpl w:val="0888AFF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953745"/>
    <w:multiLevelType w:val="hybridMultilevel"/>
    <w:tmpl w:val="55122D4C"/>
    <w:lvl w:ilvl="0" w:tplc="0D56E3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7F422EB"/>
    <w:multiLevelType w:val="hybridMultilevel"/>
    <w:tmpl w:val="DEC82E9E"/>
    <w:lvl w:ilvl="0" w:tplc="3FB6AA7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A712DD"/>
    <w:multiLevelType w:val="hybridMultilevel"/>
    <w:tmpl w:val="662C28CA"/>
    <w:lvl w:ilvl="0" w:tplc="41B2B0F6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494CBC"/>
    <w:multiLevelType w:val="hybridMultilevel"/>
    <w:tmpl w:val="C8304E0A"/>
    <w:lvl w:ilvl="0" w:tplc="231434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B640748"/>
    <w:multiLevelType w:val="hybridMultilevel"/>
    <w:tmpl w:val="FC9ED640"/>
    <w:lvl w:ilvl="0" w:tplc="51D005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2"/>
  </w:num>
  <w:num w:numId="5">
    <w:abstractNumId w:val="7"/>
  </w:num>
  <w:num w:numId="6">
    <w:abstractNumId w:val="4"/>
  </w:num>
  <w:num w:numId="7">
    <w:abstractNumId w:val="1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trackRevisions/>
  <w:defaultTabStop w:val="720"/>
  <w:hyphenationZone w:val="425"/>
  <w:drawingGridHorizontalSpacing w:val="10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13B7"/>
    <w:rsid w:val="00000B10"/>
    <w:rsid w:val="00000F69"/>
    <w:rsid w:val="0000218F"/>
    <w:rsid w:val="00002BFC"/>
    <w:rsid w:val="000060E0"/>
    <w:rsid w:val="0000702F"/>
    <w:rsid w:val="0001054C"/>
    <w:rsid w:val="00010ED1"/>
    <w:rsid w:val="00010F49"/>
    <w:rsid w:val="00011208"/>
    <w:rsid w:val="00014FD9"/>
    <w:rsid w:val="00024C3B"/>
    <w:rsid w:val="00024C85"/>
    <w:rsid w:val="0002621A"/>
    <w:rsid w:val="000271FE"/>
    <w:rsid w:val="000325BD"/>
    <w:rsid w:val="0003274D"/>
    <w:rsid w:val="000337A8"/>
    <w:rsid w:val="0003424B"/>
    <w:rsid w:val="00034696"/>
    <w:rsid w:val="000404B3"/>
    <w:rsid w:val="00041168"/>
    <w:rsid w:val="00044780"/>
    <w:rsid w:val="00046A5D"/>
    <w:rsid w:val="000513B7"/>
    <w:rsid w:val="00051E45"/>
    <w:rsid w:val="000526BC"/>
    <w:rsid w:val="000526FA"/>
    <w:rsid w:val="0005616D"/>
    <w:rsid w:val="00061B0C"/>
    <w:rsid w:val="000628D5"/>
    <w:rsid w:val="00065E3B"/>
    <w:rsid w:val="00066513"/>
    <w:rsid w:val="00066CEC"/>
    <w:rsid w:val="00070704"/>
    <w:rsid w:val="00072F3D"/>
    <w:rsid w:val="00073087"/>
    <w:rsid w:val="00074864"/>
    <w:rsid w:val="000756B0"/>
    <w:rsid w:val="00075CE6"/>
    <w:rsid w:val="00077809"/>
    <w:rsid w:val="0008066D"/>
    <w:rsid w:val="00083625"/>
    <w:rsid w:val="00083EB0"/>
    <w:rsid w:val="000844E3"/>
    <w:rsid w:val="0008506B"/>
    <w:rsid w:val="00086024"/>
    <w:rsid w:val="00090075"/>
    <w:rsid w:val="00094B98"/>
    <w:rsid w:val="00094C31"/>
    <w:rsid w:val="000954AB"/>
    <w:rsid w:val="00095E52"/>
    <w:rsid w:val="000A4232"/>
    <w:rsid w:val="000A5190"/>
    <w:rsid w:val="000A5E85"/>
    <w:rsid w:val="000B36A7"/>
    <w:rsid w:val="000B4911"/>
    <w:rsid w:val="000B51F3"/>
    <w:rsid w:val="000B5CB7"/>
    <w:rsid w:val="000B63AA"/>
    <w:rsid w:val="000C0348"/>
    <w:rsid w:val="000C26B2"/>
    <w:rsid w:val="000C5556"/>
    <w:rsid w:val="000C61CD"/>
    <w:rsid w:val="000D1DA2"/>
    <w:rsid w:val="000D320D"/>
    <w:rsid w:val="000D5D2A"/>
    <w:rsid w:val="000E00F4"/>
    <w:rsid w:val="000E1C70"/>
    <w:rsid w:val="000E332F"/>
    <w:rsid w:val="000E602B"/>
    <w:rsid w:val="000F0383"/>
    <w:rsid w:val="000F13EC"/>
    <w:rsid w:val="000F245F"/>
    <w:rsid w:val="000F2C8D"/>
    <w:rsid w:val="000F6714"/>
    <w:rsid w:val="000F7C04"/>
    <w:rsid w:val="0010145E"/>
    <w:rsid w:val="00101670"/>
    <w:rsid w:val="001022BB"/>
    <w:rsid w:val="00103A80"/>
    <w:rsid w:val="00110EDC"/>
    <w:rsid w:val="001124D6"/>
    <w:rsid w:val="00115274"/>
    <w:rsid w:val="00116CDD"/>
    <w:rsid w:val="001170A1"/>
    <w:rsid w:val="001213F5"/>
    <w:rsid w:val="001231BA"/>
    <w:rsid w:val="0012748E"/>
    <w:rsid w:val="001274C2"/>
    <w:rsid w:val="00127F6E"/>
    <w:rsid w:val="00131E50"/>
    <w:rsid w:val="0013297E"/>
    <w:rsid w:val="00133F9A"/>
    <w:rsid w:val="00134654"/>
    <w:rsid w:val="00135FE4"/>
    <w:rsid w:val="00141BDF"/>
    <w:rsid w:val="00144E3D"/>
    <w:rsid w:val="0014569F"/>
    <w:rsid w:val="00147EA1"/>
    <w:rsid w:val="00150476"/>
    <w:rsid w:val="0015082F"/>
    <w:rsid w:val="00150D94"/>
    <w:rsid w:val="00151C2C"/>
    <w:rsid w:val="00151C64"/>
    <w:rsid w:val="00152695"/>
    <w:rsid w:val="001609DD"/>
    <w:rsid w:val="00161B0F"/>
    <w:rsid w:val="001642C0"/>
    <w:rsid w:val="00166AD6"/>
    <w:rsid w:val="00171088"/>
    <w:rsid w:val="00182376"/>
    <w:rsid w:val="00184EAE"/>
    <w:rsid w:val="00185DAF"/>
    <w:rsid w:val="00186EDF"/>
    <w:rsid w:val="00187927"/>
    <w:rsid w:val="00190D35"/>
    <w:rsid w:val="00191F5D"/>
    <w:rsid w:val="0019205E"/>
    <w:rsid w:val="00192FD3"/>
    <w:rsid w:val="00196990"/>
    <w:rsid w:val="001969AF"/>
    <w:rsid w:val="00197265"/>
    <w:rsid w:val="001A1122"/>
    <w:rsid w:val="001A1BCC"/>
    <w:rsid w:val="001A568E"/>
    <w:rsid w:val="001A57E8"/>
    <w:rsid w:val="001B1233"/>
    <w:rsid w:val="001B19ED"/>
    <w:rsid w:val="001B3BDF"/>
    <w:rsid w:val="001B4A0C"/>
    <w:rsid w:val="001B6AC7"/>
    <w:rsid w:val="001B6D2A"/>
    <w:rsid w:val="001C1288"/>
    <w:rsid w:val="001C3E3F"/>
    <w:rsid w:val="001C729E"/>
    <w:rsid w:val="001C72BF"/>
    <w:rsid w:val="001D3315"/>
    <w:rsid w:val="001D47DB"/>
    <w:rsid w:val="001D4D9E"/>
    <w:rsid w:val="001D4DCD"/>
    <w:rsid w:val="001E21C1"/>
    <w:rsid w:val="001E22D2"/>
    <w:rsid w:val="001E4212"/>
    <w:rsid w:val="001E59DB"/>
    <w:rsid w:val="001E60D6"/>
    <w:rsid w:val="001E7A26"/>
    <w:rsid w:val="001E7DE5"/>
    <w:rsid w:val="001F0D2A"/>
    <w:rsid w:val="001F5EE1"/>
    <w:rsid w:val="001F6841"/>
    <w:rsid w:val="00200D6E"/>
    <w:rsid w:val="0020198C"/>
    <w:rsid w:val="00201F6A"/>
    <w:rsid w:val="0020271F"/>
    <w:rsid w:val="002035BE"/>
    <w:rsid w:val="00204101"/>
    <w:rsid w:val="002051DF"/>
    <w:rsid w:val="0020660D"/>
    <w:rsid w:val="002068FE"/>
    <w:rsid w:val="00210AF3"/>
    <w:rsid w:val="00211338"/>
    <w:rsid w:val="00213DA7"/>
    <w:rsid w:val="00215ADB"/>
    <w:rsid w:val="002217B4"/>
    <w:rsid w:val="00221A39"/>
    <w:rsid w:val="00222566"/>
    <w:rsid w:val="00223443"/>
    <w:rsid w:val="00223CD3"/>
    <w:rsid w:val="0022458E"/>
    <w:rsid w:val="00230E92"/>
    <w:rsid w:val="00232B6D"/>
    <w:rsid w:val="00236237"/>
    <w:rsid w:val="00236762"/>
    <w:rsid w:val="00237DCA"/>
    <w:rsid w:val="00240DF6"/>
    <w:rsid w:val="00241866"/>
    <w:rsid w:val="00245060"/>
    <w:rsid w:val="0024642B"/>
    <w:rsid w:val="00252D0F"/>
    <w:rsid w:val="002537FC"/>
    <w:rsid w:val="00261338"/>
    <w:rsid w:val="00261AA8"/>
    <w:rsid w:val="00263314"/>
    <w:rsid w:val="002642A9"/>
    <w:rsid w:val="00265347"/>
    <w:rsid w:val="00265682"/>
    <w:rsid w:val="00267113"/>
    <w:rsid w:val="00267DB1"/>
    <w:rsid w:val="00270216"/>
    <w:rsid w:val="00270528"/>
    <w:rsid w:val="002738BC"/>
    <w:rsid w:val="00273A70"/>
    <w:rsid w:val="00276CD0"/>
    <w:rsid w:val="00284C62"/>
    <w:rsid w:val="00286850"/>
    <w:rsid w:val="00293123"/>
    <w:rsid w:val="00293927"/>
    <w:rsid w:val="002A158D"/>
    <w:rsid w:val="002A32FD"/>
    <w:rsid w:val="002A6895"/>
    <w:rsid w:val="002A6C85"/>
    <w:rsid w:val="002A796F"/>
    <w:rsid w:val="002A7C7C"/>
    <w:rsid w:val="002B762B"/>
    <w:rsid w:val="002B7D41"/>
    <w:rsid w:val="002C0365"/>
    <w:rsid w:val="002C1618"/>
    <w:rsid w:val="002C6CC7"/>
    <w:rsid w:val="002C7807"/>
    <w:rsid w:val="002D0EBE"/>
    <w:rsid w:val="002D3622"/>
    <w:rsid w:val="002D3C9F"/>
    <w:rsid w:val="002D6151"/>
    <w:rsid w:val="002E204D"/>
    <w:rsid w:val="002E2353"/>
    <w:rsid w:val="002E2AEC"/>
    <w:rsid w:val="002E378F"/>
    <w:rsid w:val="002F0DA4"/>
    <w:rsid w:val="002F137A"/>
    <w:rsid w:val="002F13CD"/>
    <w:rsid w:val="002F1CB7"/>
    <w:rsid w:val="002F241A"/>
    <w:rsid w:val="002F5555"/>
    <w:rsid w:val="002F6872"/>
    <w:rsid w:val="002F6A9A"/>
    <w:rsid w:val="002F7B2C"/>
    <w:rsid w:val="002F7DED"/>
    <w:rsid w:val="0030055A"/>
    <w:rsid w:val="0030186E"/>
    <w:rsid w:val="00303449"/>
    <w:rsid w:val="00303BD4"/>
    <w:rsid w:val="00303C9C"/>
    <w:rsid w:val="00304DE3"/>
    <w:rsid w:val="00310307"/>
    <w:rsid w:val="00310A70"/>
    <w:rsid w:val="003120BB"/>
    <w:rsid w:val="00322A98"/>
    <w:rsid w:val="00323859"/>
    <w:rsid w:val="0032524E"/>
    <w:rsid w:val="00326E1A"/>
    <w:rsid w:val="00330FB2"/>
    <w:rsid w:val="00331EE3"/>
    <w:rsid w:val="003324C8"/>
    <w:rsid w:val="0033461B"/>
    <w:rsid w:val="00334812"/>
    <w:rsid w:val="00335152"/>
    <w:rsid w:val="003352BB"/>
    <w:rsid w:val="003424D5"/>
    <w:rsid w:val="0034379C"/>
    <w:rsid w:val="00343B71"/>
    <w:rsid w:val="003448CF"/>
    <w:rsid w:val="00344AEC"/>
    <w:rsid w:val="00347EE3"/>
    <w:rsid w:val="00351F9C"/>
    <w:rsid w:val="0035251A"/>
    <w:rsid w:val="00352DA0"/>
    <w:rsid w:val="003604E5"/>
    <w:rsid w:val="0036061A"/>
    <w:rsid w:val="00360D4C"/>
    <w:rsid w:val="003610CA"/>
    <w:rsid w:val="00361F81"/>
    <w:rsid w:val="003627C8"/>
    <w:rsid w:val="00364709"/>
    <w:rsid w:val="00370931"/>
    <w:rsid w:val="0037139A"/>
    <w:rsid w:val="003735AE"/>
    <w:rsid w:val="00374569"/>
    <w:rsid w:val="00375238"/>
    <w:rsid w:val="00380A67"/>
    <w:rsid w:val="00383634"/>
    <w:rsid w:val="00384C93"/>
    <w:rsid w:val="00386265"/>
    <w:rsid w:val="00387BBC"/>
    <w:rsid w:val="00387CEE"/>
    <w:rsid w:val="00390EC0"/>
    <w:rsid w:val="0039543C"/>
    <w:rsid w:val="003955DA"/>
    <w:rsid w:val="003969FB"/>
    <w:rsid w:val="00396D0B"/>
    <w:rsid w:val="003971F5"/>
    <w:rsid w:val="003A3CF9"/>
    <w:rsid w:val="003A569F"/>
    <w:rsid w:val="003A58A7"/>
    <w:rsid w:val="003B0912"/>
    <w:rsid w:val="003B3F29"/>
    <w:rsid w:val="003B4E6B"/>
    <w:rsid w:val="003B59B6"/>
    <w:rsid w:val="003B68F7"/>
    <w:rsid w:val="003B6FE2"/>
    <w:rsid w:val="003C5567"/>
    <w:rsid w:val="003C661B"/>
    <w:rsid w:val="003C6CA4"/>
    <w:rsid w:val="003D1618"/>
    <w:rsid w:val="003D2D1D"/>
    <w:rsid w:val="003D35DB"/>
    <w:rsid w:val="003D3BCC"/>
    <w:rsid w:val="003D5FDE"/>
    <w:rsid w:val="003E5A7F"/>
    <w:rsid w:val="003E7A6B"/>
    <w:rsid w:val="003F01D1"/>
    <w:rsid w:val="003F0DD7"/>
    <w:rsid w:val="003F201C"/>
    <w:rsid w:val="003F3813"/>
    <w:rsid w:val="003F41A7"/>
    <w:rsid w:val="003F6DF1"/>
    <w:rsid w:val="003F77CA"/>
    <w:rsid w:val="003F7C64"/>
    <w:rsid w:val="004009D8"/>
    <w:rsid w:val="00401784"/>
    <w:rsid w:val="00402EAF"/>
    <w:rsid w:val="004035FC"/>
    <w:rsid w:val="004063B0"/>
    <w:rsid w:val="00412929"/>
    <w:rsid w:val="004134FA"/>
    <w:rsid w:val="00414096"/>
    <w:rsid w:val="0041484E"/>
    <w:rsid w:val="00416E3D"/>
    <w:rsid w:val="00417DD2"/>
    <w:rsid w:val="00421085"/>
    <w:rsid w:val="0042296F"/>
    <w:rsid w:val="00424061"/>
    <w:rsid w:val="0042418A"/>
    <w:rsid w:val="00425707"/>
    <w:rsid w:val="00431C20"/>
    <w:rsid w:val="00432F6B"/>
    <w:rsid w:val="00436B2F"/>
    <w:rsid w:val="00440586"/>
    <w:rsid w:val="004437AB"/>
    <w:rsid w:val="004439B4"/>
    <w:rsid w:val="0044476D"/>
    <w:rsid w:val="00444F7A"/>
    <w:rsid w:val="004451E0"/>
    <w:rsid w:val="00450A56"/>
    <w:rsid w:val="00450F00"/>
    <w:rsid w:val="00453F38"/>
    <w:rsid w:val="00455B1D"/>
    <w:rsid w:val="004579F5"/>
    <w:rsid w:val="00460471"/>
    <w:rsid w:val="004610D1"/>
    <w:rsid w:val="0046272E"/>
    <w:rsid w:val="004632A6"/>
    <w:rsid w:val="00463FA5"/>
    <w:rsid w:val="004659AB"/>
    <w:rsid w:val="00466696"/>
    <w:rsid w:val="00471004"/>
    <w:rsid w:val="00471895"/>
    <w:rsid w:val="00474445"/>
    <w:rsid w:val="004800BE"/>
    <w:rsid w:val="00484DFC"/>
    <w:rsid w:val="00485AAC"/>
    <w:rsid w:val="0048645C"/>
    <w:rsid w:val="0048666F"/>
    <w:rsid w:val="004928E5"/>
    <w:rsid w:val="004940A4"/>
    <w:rsid w:val="004A0927"/>
    <w:rsid w:val="004A11AA"/>
    <w:rsid w:val="004A1F1E"/>
    <w:rsid w:val="004A1FCC"/>
    <w:rsid w:val="004B09EE"/>
    <w:rsid w:val="004B48FA"/>
    <w:rsid w:val="004B54CE"/>
    <w:rsid w:val="004B5FA6"/>
    <w:rsid w:val="004B6590"/>
    <w:rsid w:val="004B690F"/>
    <w:rsid w:val="004C6E70"/>
    <w:rsid w:val="004C7562"/>
    <w:rsid w:val="004D0C3E"/>
    <w:rsid w:val="004D1A68"/>
    <w:rsid w:val="004D32BE"/>
    <w:rsid w:val="004D3598"/>
    <w:rsid w:val="004D5C25"/>
    <w:rsid w:val="004D6409"/>
    <w:rsid w:val="004D6484"/>
    <w:rsid w:val="004E24D8"/>
    <w:rsid w:val="004E2BE7"/>
    <w:rsid w:val="004E3405"/>
    <w:rsid w:val="004E56F1"/>
    <w:rsid w:val="004E59B7"/>
    <w:rsid w:val="004E6DE9"/>
    <w:rsid w:val="004E6FE8"/>
    <w:rsid w:val="004F2C2B"/>
    <w:rsid w:val="0050098F"/>
    <w:rsid w:val="005015DC"/>
    <w:rsid w:val="00501661"/>
    <w:rsid w:val="00501C28"/>
    <w:rsid w:val="00501F03"/>
    <w:rsid w:val="00503960"/>
    <w:rsid w:val="00504A63"/>
    <w:rsid w:val="005067E8"/>
    <w:rsid w:val="005075D5"/>
    <w:rsid w:val="005119A5"/>
    <w:rsid w:val="00514240"/>
    <w:rsid w:val="005156B7"/>
    <w:rsid w:val="005165B2"/>
    <w:rsid w:val="00516786"/>
    <w:rsid w:val="0051719B"/>
    <w:rsid w:val="005174D0"/>
    <w:rsid w:val="00522152"/>
    <w:rsid w:val="00525AC1"/>
    <w:rsid w:val="005275DF"/>
    <w:rsid w:val="00527D0B"/>
    <w:rsid w:val="00530C38"/>
    <w:rsid w:val="00531C8A"/>
    <w:rsid w:val="005336DF"/>
    <w:rsid w:val="00533C33"/>
    <w:rsid w:val="0053478E"/>
    <w:rsid w:val="00536B42"/>
    <w:rsid w:val="00542C94"/>
    <w:rsid w:val="00542CC7"/>
    <w:rsid w:val="005440BA"/>
    <w:rsid w:val="00544125"/>
    <w:rsid w:val="005450B6"/>
    <w:rsid w:val="0054541A"/>
    <w:rsid w:val="00546DC6"/>
    <w:rsid w:val="00546E1E"/>
    <w:rsid w:val="00547BCA"/>
    <w:rsid w:val="00552F8A"/>
    <w:rsid w:val="005536CB"/>
    <w:rsid w:val="00553906"/>
    <w:rsid w:val="00555514"/>
    <w:rsid w:val="00561601"/>
    <w:rsid w:val="00561B57"/>
    <w:rsid w:val="00562834"/>
    <w:rsid w:val="0056654F"/>
    <w:rsid w:val="005671A3"/>
    <w:rsid w:val="00570DC9"/>
    <w:rsid w:val="005802AB"/>
    <w:rsid w:val="00581E0C"/>
    <w:rsid w:val="0058224B"/>
    <w:rsid w:val="005822E1"/>
    <w:rsid w:val="00583054"/>
    <w:rsid w:val="00586607"/>
    <w:rsid w:val="00586763"/>
    <w:rsid w:val="00586F1E"/>
    <w:rsid w:val="0058719C"/>
    <w:rsid w:val="00590774"/>
    <w:rsid w:val="0059167B"/>
    <w:rsid w:val="00592BCF"/>
    <w:rsid w:val="00592D73"/>
    <w:rsid w:val="005A1CD1"/>
    <w:rsid w:val="005A61B8"/>
    <w:rsid w:val="005A7D0D"/>
    <w:rsid w:val="005B1D1C"/>
    <w:rsid w:val="005B367F"/>
    <w:rsid w:val="005B7770"/>
    <w:rsid w:val="005C172F"/>
    <w:rsid w:val="005C3992"/>
    <w:rsid w:val="005C52FC"/>
    <w:rsid w:val="005C612A"/>
    <w:rsid w:val="005C7B17"/>
    <w:rsid w:val="005D3632"/>
    <w:rsid w:val="005D60D2"/>
    <w:rsid w:val="005D6C59"/>
    <w:rsid w:val="005E04F8"/>
    <w:rsid w:val="005E3560"/>
    <w:rsid w:val="005E60ED"/>
    <w:rsid w:val="005F41AE"/>
    <w:rsid w:val="005F65BB"/>
    <w:rsid w:val="00603B96"/>
    <w:rsid w:val="00604534"/>
    <w:rsid w:val="00605039"/>
    <w:rsid w:val="006059EE"/>
    <w:rsid w:val="00606A76"/>
    <w:rsid w:val="00612F2B"/>
    <w:rsid w:val="006141D6"/>
    <w:rsid w:val="00621E10"/>
    <w:rsid w:val="00625233"/>
    <w:rsid w:val="0062552C"/>
    <w:rsid w:val="0062766A"/>
    <w:rsid w:val="006276F2"/>
    <w:rsid w:val="00630465"/>
    <w:rsid w:val="006304D1"/>
    <w:rsid w:val="00632749"/>
    <w:rsid w:val="00632F4B"/>
    <w:rsid w:val="0063438D"/>
    <w:rsid w:val="00637126"/>
    <w:rsid w:val="006377C5"/>
    <w:rsid w:val="006444EC"/>
    <w:rsid w:val="006453C0"/>
    <w:rsid w:val="00647CDB"/>
    <w:rsid w:val="00651C39"/>
    <w:rsid w:val="00653193"/>
    <w:rsid w:val="00655ED0"/>
    <w:rsid w:val="00663284"/>
    <w:rsid w:val="006660C5"/>
    <w:rsid w:val="006669DA"/>
    <w:rsid w:val="0067017D"/>
    <w:rsid w:val="0067376E"/>
    <w:rsid w:val="00675160"/>
    <w:rsid w:val="00680C2B"/>
    <w:rsid w:val="0068632E"/>
    <w:rsid w:val="006873BE"/>
    <w:rsid w:val="00687CD7"/>
    <w:rsid w:val="00690149"/>
    <w:rsid w:val="006923C0"/>
    <w:rsid w:val="006923C4"/>
    <w:rsid w:val="006931C7"/>
    <w:rsid w:val="00694B7E"/>
    <w:rsid w:val="0069583E"/>
    <w:rsid w:val="0069615A"/>
    <w:rsid w:val="0069714B"/>
    <w:rsid w:val="00697486"/>
    <w:rsid w:val="00697653"/>
    <w:rsid w:val="006A2FF7"/>
    <w:rsid w:val="006B0073"/>
    <w:rsid w:val="006B0DB0"/>
    <w:rsid w:val="006B16B1"/>
    <w:rsid w:val="006B3626"/>
    <w:rsid w:val="006B68A4"/>
    <w:rsid w:val="006C1648"/>
    <w:rsid w:val="006C679F"/>
    <w:rsid w:val="006D1670"/>
    <w:rsid w:val="006D1746"/>
    <w:rsid w:val="006D30C4"/>
    <w:rsid w:val="006D3805"/>
    <w:rsid w:val="006D4619"/>
    <w:rsid w:val="006D6C48"/>
    <w:rsid w:val="006D6C93"/>
    <w:rsid w:val="006E1895"/>
    <w:rsid w:val="006E2E73"/>
    <w:rsid w:val="006E35F6"/>
    <w:rsid w:val="006E376F"/>
    <w:rsid w:val="006E5CB9"/>
    <w:rsid w:val="006E6845"/>
    <w:rsid w:val="006E7161"/>
    <w:rsid w:val="006F058F"/>
    <w:rsid w:val="006F1765"/>
    <w:rsid w:val="006F3B53"/>
    <w:rsid w:val="006F5AF3"/>
    <w:rsid w:val="006F5DDC"/>
    <w:rsid w:val="006F6CA7"/>
    <w:rsid w:val="006F7583"/>
    <w:rsid w:val="007007FC"/>
    <w:rsid w:val="0070152B"/>
    <w:rsid w:val="00701DC9"/>
    <w:rsid w:val="00701DE8"/>
    <w:rsid w:val="007049DF"/>
    <w:rsid w:val="00706ACD"/>
    <w:rsid w:val="0071262F"/>
    <w:rsid w:val="00712709"/>
    <w:rsid w:val="00722C4F"/>
    <w:rsid w:val="007238B5"/>
    <w:rsid w:val="00726380"/>
    <w:rsid w:val="00726D16"/>
    <w:rsid w:val="00732239"/>
    <w:rsid w:val="00732EED"/>
    <w:rsid w:val="007423B1"/>
    <w:rsid w:val="00742F56"/>
    <w:rsid w:val="00743290"/>
    <w:rsid w:val="00743A66"/>
    <w:rsid w:val="00746BCB"/>
    <w:rsid w:val="00751BB9"/>
    <w:rsid w:val="00752F47"/>
    <w:rsid w:val="00753D94"/>
    <w:rsid w:val="00755D76"/>
    <w:rsid w:val="00757F2B"/>
    <w:rsid w:val="0076265D"/>
    <w:rsid w:val="00767A3C"/>
    <w:rsid w:val="00770AAB"/>
    <w:rsid w:val="0077175B"/>
    <w:rsid w:val="00784CCC"/>
    <w:rsid w:val="00785B4E"/>
    <w:rsid w:val="0078644C"/>
    <w:rsid w:val="007877B8"/>
    <w:rsid w:val="007908E4"/>
    <w:rsid w:val="00790960"/>
    <w:rsid w:val="00792F66"/>
    <w:rsid w:val="00794101"/>
    <w:rsid w:val="00796FAC"/>
    <w:rsid w:val="007A3072"/>
    <w:rsid w:val="007A4569"/>
    <w:rsid w:val="007A4AAE"/>
    <w:rsid w:val="007A5B60"/>
    <w:rsid w:val="007B02FB"/>
    <w:rsid w:val="007B28E6"/>
    <w:rsid w:val="007B4038"/>
    <w:rsid w:val="007B64D9"/>
    <w:rsid w:val="007B70EF"/>
    <w:rsid w:val="007B7C66"/>
    <w:rsid w:val="007C051A"/>
    <w:rsid w:val="007D1792"/>
    <w:rsid w:val="007D35CF"/>
    <w:rsid w:val="007D4554"/>
    <w:rsid w:val="007D4B55"/>
    <w:rsid w:val="007D6947"/>
    <w:rsid w:val="007D6EE7"/>
    <w:rsid w:val="007E155D"/>
    <w:rsid w:val="007E23E9"/>
    <w:rsid w:val="007E54E1"/>
    <w:rsid w:val="007F4A24"/>
    <w:rsid w:val="007F4DF1"/>
    <w:rsid w:val="007F61B3"/>
    <w:rsid w:val="00800316"/>
    <w:rsid w:val="0080113E"/>
    <w:rsid w:val="0080123F"/>
    <w:rsid w:val="00801B18"/>
    <w:rsid w:val="008050C2"/>
    <w:rsid w:val="00806671"/>
    <w:rsid w:val="00806F29"/>
    <w:rsid w:val="00807454"/>
    <w:rsid w:val="00807952"/>
    <w:rsid w:val="00810F0D"/>
    <w:rsid w:val="00812EC5"/>
    <w:rsid w:val="008139C8"/>
    <w:rsid w:val="00822012"/>
    <w:rsid w:val="008248CC"/>
    <w:rsid w:val="00824CF9"/>
    <w:rsid w:val="008303CE"/>
    <w:rsid w:val="008347BB"/>
    <w:rsid w:val="008404ED"/>
    <w:rsid w:val="0084391B"/>
    <w:rsid w:val="00843977"/>
    <w:rsid w:val="00844A51"/>
    <w:rsid w:val="00845D1C"/>
    <w:rsid w:val="008467DF"/>
    <w:rsid w:val="00846F1F"/>
    <w:rsid w:val="00847B8E"/>
    <w:rsid w:val="00852F63"/>
    <w:rsid w:val="00857581"/>
    <w:rsid w:val="0086000C"/>
    <w:rsid w:val="008608D9"/>
    <w:rsid w:val="00860A45"/>
    <w:rsid w:val="008612C7"/>
    <w:rsid w:val="00861E37"/>
    <w:rsid w:val="00862814"/>
    <w:rsid w:val="0086287C"/>
    <w:rsid w:val="00863F73"/>
    <w:rsid w:val="00874ECF"/>
    <w:rsid w:val="00880827"/>
    <w:rsid w:val="0088113F"/>
    <w:rsid w:val="008814F8"/>
    <w:rsid w:val="008829FB"/>
    <w:rsid w:val="00884409"/>
    <w:rsid w:val="00884DF7"/>
    <w:rsid w:val="008857E8"/>
    <w:rsid w:val="00887614"/>
    <w:rsid w:val="008877AB"/>
    <w:rsid w:val="00891BEE"/>
    <w:rsid w:val="00893289"/>
    <w:rsid w:val="00893823"/>
    <w:rsid w:val="00893CCC"/>
    <w:rsid w:val="00894F5C"/>
    <w:rsid w:val="00896B6B"/>
    <w:rsid w:val="00897AA7"/>
    <w:rsid w:val="008A15B0"/>
    <w:rsid w:val="008A427D"/>
    <w:rsid w:val="008B210B"/>
    <w:rsid w:val="008B3771"/>
    <w:rsid w:val="008B3ADB"/>
    <w:rsid w:val="008C00CB"/>
    <w:rsid w:val="008C0799"/>
    <w:rsid w:val="008C2EB6"/>
    <w:rsid w:val="008C39E7"/>
    <w:rsid w:val="008C448C"/>
    <w:rsid w:val="008C52C1"/>
    <w:rsid w:val="008C6F22"/>
    <w:rsid w:val="008C72A5"/>
    <w:rsid w:val="008D0271"/>
    <w:rsid w:val="008D3012"/>
    <w:rsid w:val="008D4CB5"/>
    <w:rsid w:val="008D6FFB"/>
    <w:rsid w:val="008D79D1"/>
    <w:rsid w:val="008E0321"/>
    <w:rsid w:val="008E0DC8"/>
    <w:rsid w:val="008E4175"/>
    <w:rsid w:val="008E626A"/>
    <w:rsid w:val="008E78F4"/>
    <w:rsid w:val="008F0789"/>
    <w:rsid w:val="008F0B43"/>
    <w:rsid w:val="008F2668"/>
    <w:rsid w:val="008F3DFA"/>
    <w:rsid w:val="008F4E92"/>
    <w:rsid w:val="008F7DC3"/>
    <w:rsid w:val="00901B18"/>
    <w:rsid w:val="00901C96"/>
    <w:rsid w:val="00901E4C"/>
    <w:rsid w:val="00902B20"/>
    <w:rsid w:val="00903403"/>
    <w:rsid w:val="00904E22"/>
    <w:rsid w:val="0090576F"/>
    <w:rsid w:val="009058D6"/>
    <w:rsid w:val="00905DB5"/>
    <w:rsid w:val="0090676B"/>
    <w:rsid w:val="009111D2"/>
    <w:rsid w:val="00914FA9"/>
    <w:rsid w:val="0092276F"/>
    <w:rsid w:val="00924275"/>
    <w:rsid w:val="00927E9D"/>
    <w:rsid w:val="00934365"/>
    <w:rsid w:val="009358E0"/>
    <w:rsid w:val="00935BA0"/>
    <w:rsid w:val="0093631D"/>
    <w:rsid w:val="00937784"/>
    <w:rsid w:val="009417A4"/>
    <w:rsid w:val="00941AF8"/>
    <w:rsid w:val="0094474C"/>
    <w:rsid w:val="00945EB6"/>
    <w:rsid w:val="00950735"/>
    <w:rsid w:val="00950E16"/>
    <w:rsid w:val="00953999"/>
    <w:rsid w:val="009624A0"/>
    <w:rsid w:val="00966191"/>
    <w:rsid w:val="00970142"/>
    <w:rsid w:val="0097045B"/>
    <w:rsid w:val="00971F01"/>
    <w:rsid w:val="0097202B"/>
    <w:rsid w:val="009742C2"/>
    <w:rsid w:val="009743A2"/>
    <w:rsid w:val="00974619"/>
    <w:rsid w:val="009761CE"/>
    <w:rsid w:val="009766FD"/>
    <w:rsid w:val="00977005"/>
    <w:rsid w:val="0097763E"/>
    <w:rsid w:val="00977AAE"/>
    <w:rsid w:val="00977B5A"/>
    <w:rsid w:val="00980DC8"/>
    <w:rsid w:val="009857B3"/>
    <w:rsid w:val="009869A1"/>
    <w:rsid w:val="0098782C"/>
    <w:rsid w:val="00992F3F"/>
    <w:rsid w:val="0099404D"/>
    <w:rsid w:val="00994D17"/>
    <w:rsid w:val="00996AA0"/>
    <w:rsid w:val="009A0D24"/>
    <w:rsid w:val="009A4346"/>
    <w:rsid w:val="009A46E5"/>
    <w:rsid w:val="009B139E"/>
    <w:rsid w:val="009B4AA0"/>
    <w:rsid w:val="009B722B"/>
    <w:rsid w:val="009C013E"/>
    <w:rsid w:val="009C0E89"/>
    <w:rsid w:val="009C27AA"/>
    <w:rsid w:val="009C40B9"/>
    <w:rsid w:val="009C460D"/>
    <w:rsid w:val="009C5260"/>
    <w:rsid w:val="009C6204"/>
    <w:rsid w:val="009C6E9F"/>
    <w:rsid w:val="009D2C5A"/>
    <w:rsid w:val="009D3A59"/>
    <w:rsid w:val="009E1521"/>
    <w:rsid w:val="009E35F5"/>
    <w:rsid w:val="009E654E"/>
    <w:rsid w:val="009F003F"/>
    <w:rsid w:val="009F0B34"/>
    <w:rsid w:val="009F2034"/>
    <w:rsid w:val="009F2640"/>
    <w:rsid w:val="009F483D"/>
    <w:rsid w:val="009F575A"/>
    <w:rsid w:val="00A01363"/>
    <w:rsid w:val="00A02413"/>
    <w:rsid w:val="00A02A32"/>
    <w:rsid w:val="00A03FAC"/>
    <w:rsid w:val="00A052FC"/>
    <w:rsid w:val="00A071B1"/>
    <w:rsid w:val="00A105BC"/>
    <w:rsid w:val="00A153F6"/>
    <w:rsid w:val="00A17BFC"/>
    <w:rsid w:val="00A27634"/>
    <w:rsid w:val="00A3263E"/>
    <w:rsid w:val="00A326FF"/>
    <w:rsid w:val="00A33036"/>
    <w:rsid w:val="00A33450"/>
    <w:rsid w:val="00A34FE2"/>
    <w:rsid w:val="00A360B4"/>
    <w:rsid w:val="00A43F63"/>
    <w:rsid w:val="00A5050F"/>
    <w:rsid w:val="00A5137C"/>
    <w:rsid w:val="00A51E55"/>
    <w:rsid w:val="00A53A3F"/>
    <w:rsid w:val="00A53BC4"/>
    <w:rsid w:val="00A53EFF"/>
    <w:rsid w:val="00A552D5"/>
    <w:rsid w:val="00A606B6"/>
    <w:rsid w:val="00A61870"/>
    <w:rsid w:val="00A62739"/>
    <w:rsid w:val="00A63272"/>
    <w:rsid w:val="00A6379C"/>
    <w:rsid w:val="00A66FD3"/>
    <w:rsid w:val="00A67D13"/>
    <w:rsid w:val="00A72BD4"/>
    <w:rsid w:val="00A75D58"/>
    <w:rsid w:val="00A80824"/>
    <w:rsid w:val="00A83390"/>
    <w:rsid w:val="00A8369F"/>
    <w:rsid w:val="00A85C98"/>
    <w:rsid w:val="00A85D68"/>
    <w:rsid w:val="00A90D53"/>
    <w:rsid w:val="00A916F7"/>
    <w:rsid w:val="00A93213"/>
    <w:rsid w:val="00A94DC3"/>
    <w:rsid w:val="00A95E04"/>
    <w:rsid w:val="00A9667C"/>
    <w:rsid w:val="00A96BC2"/>
    <w:rsid w:val="00AA0D38"/>
    <w:rsid w:val="00AA2183"/>
    <w:rsid w:val="00AA4632"/>
    <w:rsid w:val="00AA5163"/>
    <w:rsid w:val="00AA599C"/>
    <w:rsid w:val="00AA5E03"/>
    <w:rsid w:val="00AB04E3"/>
    <w:rsid w:val="00AB149E"/>
    <w:rsid w:val="00AB29CB"/>
    <w:rsid w:val="00AB2A32"/>
    <w:rsid w:val="00AB4282"/>
    <w:rsid w:val="00AC1F28"/>
    <w:rsid w:val="00AC4FD9"/>
    <w:rsid w:val="00AC6FD1"/>
    <w:rsid w:val="00AE434D"/>
    <w:rsid w:val="00AE5EE2"/>
    <w:rsid w:val="00AE6246"/>
    <w:rsid w:val="00AF05A3"/>
    <w:rsid w:val="00AF1DA7"/>
    <w:rsid w:val="00AF3D70"/>
    <w:rsid w:val="00AF5B83"/>
    <w:rsid w:val="00B0434A"/>
    <w:rsid w:val="00B05888"/>
    <w:rsid w:val="00B05D6C"/>
    <w:rsid w:val="00B05FF7"/>
    <w:rsid w:val="00B070A9"/>
    <w:rsid w:val="00B07A59"/>
    <w:rsid w:val="00B1482A"/>
    <w:rsid w:val="00B1483F"/>
    <w:rsid w:val="00B17040"/>
    <w:rsid w:val="00B173DB"/>
    <w:rsid w:val="00B17519"/>
    <w:rsid w:val="00B21A25"/>
    <w:rsid w:val="00B22C99"/>
    <w:rsid w:val="00B2535D"/>
    <w:rsid w:val="00B266E7"/>
    <w:rsid w:val="00B267F1"/>
    <w:rsid w:val="00B27C1C"/>
    <w:rsid w:val="00B27E16"/>
    <w:rsid w:val="00B30B9F"/>
    <w:rsid w:val="00B35148"/>
    <w:rsid w:val="00B373F5"/>
    <w:rsid w:val="00B40FD4"/>
    <w:rsid w:val="00B42DDF"/>
    <w:rsid w:val="00B4364E"/>
    <w:rsid w:val="00B45388"/>
    <w:rsid w:val="00B50A56"/>
    <w:rsid w:val="00B50B1D"/>
    <w:rsid w:val="00B561FB"/>
    <w:rsid w:val="00B56B2C"/>
    <w:rsid w:val="00B60DD3"/>
    <w:rsid w:val="00B6116E"/>
    <w:rsid w:val="00B6355F"/>
    <w:rsid w:val="00B6614C"/>
    <w:rsid w:val="00B66893"/>
    <w:rsid w:val="00B66F34"/>
    <w:rsid w:val="00B70909"/>
    <w:rsid w:val="00B70C04"/>
    <w:rsid w:val="00B744C6"/>
    <w:rsid w:val="00B76FB2"/>
    <w:rsid w:val="00B773C0"/>
    <w:rsid w:val="00B77F1E"/>
    <w:rsid w:val="00B80B6F"/>
    <w:rsid w:val="00B82D41"/>
    <w:rsid w:val="00B84098"/>
    <w:rsid w:val="00B85550"/>
    <w:rsid w:val="00B87ADD"/>
    <w:rsid w:val="00B87CEB"/>
    <w:rsid w:val="00B9035D"/>
    <w:rsid w:val="00B90B98"/>
    <w:rsid w:val="00B9151B"/>
    <w:rsid w:val="00B91F76"/>
    <w:rsid w:val="00B92B9A"/>
    <w:rsid w:val="00B96B9D"/>
    <w:rsid w:val="00B9733C"/>
    <w:rsid w:val="00B97B90"/>
    <w:rsid w:val="00BA2A79"/>
    <w:rsid w:val="00BA379E"/>
    <w:rsid w:val="00BA5730"/>
    <w:rsid w:val="00BA6137"/>
    <w:rsid w:val="00BA65F1"/>
    <w:rsid w:val="00BA7824"/>
    <w:rsid w:val="00BB3C92"/>
    <w:rsid w:val="00BC0FC3"/>
    <w:rsid w:val="00BC5045"/>
    <w:rsid w:val="00BC7B50"/>
    <w:rsid w:val="00BD0B00"/>
    <w:rsid w:val="00BD0F32"/>
    <w:rsid w:val="00BD0FF6"/>
    <w:rsid w:val="00BD377E"/>
    <w:rsid w:val="00BD7A4A"/>
    <w:rsid w:val="00BE0D20"/>
    <w:rsid w:val="00BE0EBB"/>
    <w:rsid w:val="00BE1B14"/>
    <w:rsid w:val="00BE4716"/>
    <w:rsid w:val="00BE728A"/>
    <w:rsid w:val="00BF13DF"/>
    <w:rsid w:val="00BF3E1B"/>
    <w:rsid w:val="00BF40E6"/>
    <w:rsid w:val="00BF6585"/>
    <w:rsid w:val="00BF680E"/>
    <w:rsid w:val="00C0181E"/>
    <w:rsid w:val="00C033EA"/>
    <w:rsid w:val="00C04374"/>
    <w:rsid w:val="00C060CE"/>
    <w:rsid w:val="00C079E9"/>
    <w:rsid w:val="00C07D36"/>
    <w:rsid w:val="00C11BF9"/>
    <w:rsid w:val="00C121AB"/>
    <w:rsid w:val="00C12231"/>
    <w:rsid w:val="00C12BC7"/>
    <w:rsid w:val="00C140CA"/>
    <w:rsid w:val="00C141E0"/>
    <w:rsid w:val="00C1790A"/>
    <w:rsid w:val="00C17A70"/>
    <w:rsid w:val="00C209F2"/>
    <w:rsid w:val="00C2147C"/>
    <w:rsid w:val="00C2315F"/>
    <w:rsid w:val="00C2353A"/>
    <w:rsid w:val="00C25DE4"/>
    <w:rsid w:val="00C30FC9"/>
    <w:rsid w:val="00C43E53"/>
    <w:rsid w:val="00C5167C"/>
    <w:rsid w:val="00C52938"/>
    <w:rsid w:val="00C56DB4"/>
    <w:rsid w:val="00C570A1"/>
    <w:rsid w:val="00C64F87"/>
    <w:rsid w:val="00C67804"/>
    <w:rsid w:val="00C706D9"/>
    <w:rsid w:val="00C70B17"/>
    <w:rsid w:val="00C732E1"/>
    <w:rsid w:val="00C75982"/>
    <w:rsid w:val="00C7672B"/>
    <w:rsid w:val="00C76FDE"/>
    <w:rsid w:val="00C815ED"/>
    <w:rsid w:val="00C83577"/>
    <w:rsid w:val="00C83CDB"/>
    <w:rsid w:val="00C8516C"/>
    <w:rsid w:val="00C85979"/>
    <w:rsid w:val="00C90F10"/>
    <w:rsid w:val="00C9482D"/>
    <w:rsid w:val="00C970CD"/>
    <w:rsid w:val="00C974A8"/>
    <w:rsid w:val="00CA327B"/>
    <w:rsid w:val="00CA3748"/>
    <w:rsid w:val="00CA4879"/>
    <w:rsid w:val="00CA77C0"/>
    <w:rsid w:val="00CB4288"/>
    <w:rsid w:val="00CB4759"/>
    <w:rsid w:val="00CB4957"/>
    <w:rsid w:val="00CB5067"/>
    <w:rsid w:val="00CB6917"/>
    <w:rsid w:val="00CB77F8"/>
    <w:rsid w:val="00CC2EF1"/>
    <w:rsid w:val="00CC4AD9"/>
    <w:rsid w:val="00CC6C14"/>
    <w:rsid w:val="00CD0FC5"/>
    <w:rsid w:val="00CD2487"/>
    <w:rsid w:val="00CD62C7"/>
    <w:rsid w:val="00CD67A6"/>
    <w:rsid w:val="00CD6E68"/>
    <w:rsid w:val="00CE2B76"/>
    <w:rsid w:val="00CE3553"/>
    <w:rsid w:val="00CE3631"/>
    <w:rsid w:val="00CE527F"/>
    <w:rsid w:val="00CE72E3"/>
    <w:rsid w:val="00D01794"/>
    <w:rsid w:val="00D0620E"/>
    <w:rsid w:val="00D07012"/>
    <w:rsid w:val="00D07398"/>
    <w:rsid w:val="00D07535"/>
    <w:rsid w:val="00D1195D"/>
    <w:rsid w:val="00D11BC3"/>
    <w:rsid w:val="00D11FE4"/>
    <w:rsid w:val="00D13059"/>
    <w:rsid w:val="00D13F7F"/>
    <w:rsid w:val="00D14A4B"/>
    <w:rsid w:val="00D15897"/>
    <w:rsid w:val="00D2073D"/>
    <w:rsid w:val="00D208E1"/>
    <w:rsid w:val="00D22204"/>
    <w:rsid w:val="00D2546B"/>
    <w:rsid w:val="00D321C1"/>
    <w:rsid w:val="00D32301"/>
    <w:rsid w:val="00D34AA9"/>
    <w:rsid w:val="00D34FB0"/>
    <w:rsid w:val="00D36AA0"/>
    <w:rsid w:val="00D426E8"/>
    <w:rsid w:val="00D458F2"/>
    <w:rsid w:val="00D45D25"/>
    <w:rsid w:val="00D479B3"/>
    <w:rsid w:val="00D5417B"/>
    <w:rsid w:val="00D55F65"/>
    <w:rsid w:val="00D56638"/>
    <w:rsid w:val="00D5753B"/>
    <w:rsid w:val="00D6106C"/>
    <w:rsid w:val="00D61249"/>
    <w:rsid w:val="00D64CD0"/>
    <w:rsid w:val="00D6584F"/>
    <w:rsid w:val="00D65B9B"/>
    <w:rsid w:val="00D6736B"/>
    <w:rsid w:val="00D71BB6"/>
    <w:rsid w:val="00D743CD"/>
    <w:rsid w:val="00D74446"/>
    <w:rsid w:val="00D778AD"/>
    <w:rsid w:val="00D80467"/>
    <w:rsid w:val="00D8047E"/>
    <w:rsid w:val="00D81525"/>
    <w:rsid w:val="00D909AC"/>
    <w:rsid w:val="00D91F0D"/>
    <w:rsid w:val="00D938A1"/>
    <w:rsid w:val="00D93F9B"/>
    <w:rsid w:val="00D9512F"/>
    <w:rsid w:val="00D95BA0"/>
    <w:rsid w:val="00DA2700"/>
    <w:rsid w:val="00DA3719"/>
    <w:rsid w:val="00DA3DD6"/>
    <w:rsid w:val="00DA56B6"/>
    <w:rsid w:val="00DA65AD"/>
    <w:rsid w:val="00DA7B93"/>
    <w:rsid w:val="00DB0622"/>
    <w:rsid w:val="00DB34DC"/>
    <w:rsid w:val="00DB3D0C"/>
    <w:rsid w:val="00DB6F5F"/>
    <w:rsid w:val="00DC0F72"/>
    <w:rsid w:val="00DC4063"/>
    <w:rsid w:val="00DC6B59"/>
    <w:rsid w:val="00DD0D9B"/>
    <w:rsid w:val="00DD1AB8"/>
    <w:rsid w:val="00DD2D8C"/>
    <w:rsid w:val="00DD35AE"/>
    <w:rsid w:val="00DD41CE"/>
    <w:rsid w:val="00DD46F1"/>
    <w:rsid w:val="00DD57D0"/>
    <w:rsid w:val="00DE22DE"/>
    <w:rsid w:val="00DE30BB"/>
    <w:rsid w:val="00DE4888"/>
    <w:rsid w:val="00DE52CB"/>
    <w:rsid w:val="00DE6C37"/>
    <w:rsid w:val="00DE7BAE"/>
    <w:rsid w:val="00DF35B5"/>
    <w:rsid w:val="00DF3F54"/>
    <w:rsid w:val="00DF58E9"/>
    <w:rsid w:val="00DF61D8"/>
    <w:rsid w:val="00DF648D"/>
    <w:rsid w:val="00DF67B6"/>
    <w:rsid w:val="00DF6BC4"/>
    <w:rsid w:val="00E020E0"/>
    <w:rsid w:val="00E05C1B"/>
    <w:rsid w:val="00E07F4D"/>
    <w:rsid w:val="00E111DE"/>
    <w:rsid w:val="00E12956"/>
    <w:rsid w:val="00E16176"/>
    <w:rsid w:val="00E213BB"/>
    <w:rsid w:val="00E2398F"/>
    <w:rsid w:val="00E265F3"/>
    <w:rsid w:val="00E307D3"/>
    <w:rsid w:val="00E309D5"/>
    <w:rsid w:val="00E31E6A"/>
    <w:rsid w:val="00E327D7"/>
    <w:rsid w:val="00E32A58"/>
    <w:rsid w:val="00E35DB0"/>
    <w:rsid w:val="00E35DBB"/>
    <w:rsid w:val="00E36CD0"/>
    <w:rsid w:val="00E37C13"/>
    <w:rsid w:val="00E40B3D"/>
    <w:rsid w:val="00E42E03"/>
    <w:rsid w:val="00E42F0A"/>
    <w:rsid w:val="00E44627"/>
    <w:rsid w:val="00E4504E"/>
    <w:rsid w:val="00E457F0"/>
    <w:rsid w:val="00E473E2"/>
    <w:rsid w:val="00E47988"/>
    <w:rsid w:val="00E5017F"/>
    <w:rsid w:val="00E503B7"/>
    <w:rsid w:val="00E51F11"/>
    <w:rsid w:val="00E53D4E"/>
    <w:rsid w:val="00E54553"/>
    <w:rsid w:val="00E561A5"/>
    <w:rsid w:val="00E64C95"/>
    <w:rsid w:val="00E66071"/>
    <w:rsid w:val="00E66AAE"/>
    <w:rsid w:val="00E70D91"/>
    <w:rsid w:val="00E70DC4"/>
    <w:rsid w:val="00E756D7"/>
    <w:rsid w:val="00E75981"/>
    <w:rsid w:val="00E80066"/>
    <w:rsid w:val="00E833EC"/>
    <w:rsid w:val="00E84BE2"/>
    <w:rsid w:val="00E92576"/>
    <w:rsid w:val="00E92A12"/>
    <w:rsid w:val="00E94449"/>
    <w:rsid w:val="00E9487D"/>
    <w:rsid w:val="00E95AA1"/>
    <w:rsid w:val="00E9690A"/>
    <w:rsid w:val="00E96FFC"/>
    <w:rsid w:val="00EA29C8"/>
    <w:rsid w:val="00EA49D7"/>
    <w:rsid w:val="00EA5876"/>
    <w:rsid w:val="00EA72AB"/>
    <w:rsid w:val="00EB0DC9"/>
    <w:rsid w:val="00EB1886"/>
    <w:rsid w:val="00EB1B88"/>
    <w:rsid w:val="00EB5929"/>
    <w:rsid w:val="00EB6483"/>
    <w:rsid w:val="00EB675B"/>
    <w:rsid w:val="00EB714E"/>
    <w:rsid w:val="00EC4733"/>
    <w:rsid w:val="00EC56E2"/>
    <w:rsid w:val="00EC5E15"/>
    <w:rsid w:val="00EC6E9A"/>
    <w:rsid w:val="00ED2AE7"/>
    <w:rsid w:val="00ED2F7D"/>
    <w:rsid w:val="00EE1A5B"/>
    <w:rsid w:val="00EE28C0"/>
    <w:rsid w:val="00EE28C7"/>
    <w:rsid w:val="00EE3E26"/>
    <w:rsid w:val="00EE3EAC"/>
    <w:rsid w:val="00EE7B2A"/>
    <w:rsid w:val="00EF0569"/>
    <w:rsid w:val="00EF44EF"/>
    <w:rsid w:val="00EF6967"/>
    <w:rsid w:val="00EF7926"/>
    <w:rsid w:val="00F002F2"/>
    <w:rsid w:val="00F021B4"/>
    <w:rsid w:val="00F028C9"/>
    <w:rsid w:val="00F028E8"/>
    <w:rsid w:val="00F02A6D"/>
    <w:rsid w:val="00F037CC"/>
    <w:rsid w:val="00F03FAB"/>
    <w:rsid w:val="00F06FA9"/>
    <w:rsid w:val="00F10AC1"/>
    <w:rsid w:val="00F10DEC"/>
    <w:rsid w:val="00F11CB8"/>
    <w:rsid w:val="00F1319B"/>
    <w:rsid w:val="00F1417A"/>
    <w:rsid w:val="00F17B3A"/>
    <w:rsid w:val="00F202A2"/>
    <w:rsid w:val="00F220AC"/>
    <w:rsid w:val="00F23560"/>
    <w:rsid w:val="00F24166"/>
    <w:rsid w:val="00F25B39"/>
    <w:rsid w:val="00F31A2F"/>
    <w:rsid w:val="00F329C8"/>
    <w:rsid w:val="00F32A17"/>
    <w:rsid w:val="00F33B29"/>
    <w:rsid w:val="00F37186"/>
    <w:rsid w:val="00F408D9"/>
    <w:rsid w:val="00F41B0B"/>
    <w:rsid w:val="00F460D6"/>
    <w:rsid w:val="00F47D55"/>
    <w:rsid w:val="00F519BF"/>
    <w:rsid w:val="00F52710"/>
    <w:rsid w:val="00F53ED7"/>
    <w:rsid w:val="00F565D7"/>
    <w:rsid w:val="00F61722"/>
    <w:rsid w:val="00F6305C"/>
    <w:rsid w:val="00F63727"/>
    <w:rsid w:val="00F65487"/>
    <w:rsid w:val="00F675A2"/>
    <w:rsid w:val="00F73FA5"/>
    <w:rsid w:val="00F755B5"/>
    <w:rsid w:val="00F758E6"/>
    <w:rsid w:val="00F76446"/>
    <w:rsid w:val="00F77EB7"/>
    <w:rsid w:val="00F82E56"/>
    <w:rsid w:val="00F8376A"/>
    <w:rsid w:val="00F83A2F"/>
    <w:rsid w:val="00F85B10"/>
    <w:rsid w:val="00F8655F"/>
    <w:rsid w:val="00F94337"/>
    <w:rsid w:val="00F9617C"/>
    <w:rsid w:val="00F9691D"/>
    <w:rsid w:val="00FA0087"/>
    <w:rsid w:val="00FA0A7A"/>
    <w:rsid w:val="00FA1010"/>
    <w:rsid w:val="00FA5773"/>
    <w:rsid w:val="00FB0FEF"/>
    <w:rsid w:val="00FB6AA0"/>
    <w:rsid w:val="00FC0A1C"/>
    <w:rsid w:val="00FC174E"/>
    <w:rsid w:val="00FC2000"/>
    <w:rsid w:val="00FC2143"/>
    <w:rsid w:val="00FC254C"/>
    <w:rsid w:val="00FC6EE4"/>
    <w:rsid w:val="00FD0675"/>
    <w:rsid w:val="00FD1B28"/>
    <w:rsid w:val="00FD29A5"/>
    <w:rsid w:val="00FD378D"/>
    <w:rsid w:val="00FD41AB"/>
    <w:rsid w:val="00FD4548"/>
    <w:rsid w:val="00FD5F0A"/>
    <w:rsid w:val="00FE2E3F"/>
    <w:rsid w:val="00FE61B8"/>
    <w:rsid w:val="00FF2013"/>
    <w:rsid w:val="00FF422F"/>
    <w:rsid w:val="00FF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A806BC8"/>
  <w15:chartTrackingRefBased/>
  <w15:docId w15:val="{1B369946-83FA-4F9E-BD62-B2ADBA473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13B7"/>
    <w:pPr>
      <w:spacing w:after="200" w:line="276" w:lineRule="auto"/>
    </w:pPr>
    <w:rPr>
      <w:rFonts w:ascii="Verdana" w:hAnsi="Verdana"/>
      <w:szCs w:val="22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stParagraph1">
    <w:name w:val="List Paragraph1"/>
    <w:aliases w:val="List1"/>
    <w:basedOn w:val="Normal"/>
    <w:autoRedefine/>
    <w:uiPriority w:val="34"/>
    <w:qFormat/>
    <w:rsid w:val="00240DF6"/>
    <w:pPr>
      <w:numPr>
        <w:numId w:val="1"/>
      </w:numPr>
      <w:contextualSpacing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0513B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sid w:val="000513B7"/>
    <w:rPr>
      <w:rFonts w:ascii="Verdana" w:hAnsi="Verdana"/>
      <w:sz w:val="20"/>
    </w:rPr>
  </w:style>
  <w:style w:type="paragraph" w:styleId="Footer">
    <w:name w:val="footer"/>
    <w:basedOn w:val="Normal"/>
    <w:link w:val="FooterChar"/>
    <w:uiPriority w:val="99"/>
    <w:unhideWhenUsed/>
    <w:rsid w:val="000513B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0513B7"/>
    <w:rPr>
      <w:rFonts w:ascii="Verdana" w:hAnsi="Verdana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13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513B7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0513B7"/>
    <w:rPr>
      <w:color w:val="0000FF"/>
      <w:u w:val="single"/>
    </w:rPr>
  </w:style>
  <w:style w:type="table" w:styleId="TableGrid">
    <w:name w:val="Table Grid"/>
    <w:basedOn w:val="TableNormal"/>
    <w:uiPriority w:val="59"/>
    <w:rsid w:val="002D615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">
    <w:name w:val="Body Text"/>
    <w:basedOn w:val="Normal"/>
    <w:link w:val="BodyTextChar"/>
    <w:rsid w:val="002F241A"/>
    <w:pPr>
      <w:spacing w:after="120" w:line="240" w:lineRule="auto"/>
    </w:pPr>
    <w:rPr>
      <w:rFonts w:ascii="HebarU" w:eastAsia="Times New Roman" w:hAnsi="HebarU"/>
      <w:sz w:val="24"/>
      <w:szCs w:val="20"/>
    </w:rPr>
  </w:style>
  <w:style w:type="character" w:customStyle="1" w:styleId="BodyTextChar">
    <w:name w:val="Body Text Char"/>
    <w:link w:val="BodyText"/>
    <w:rsid w:val="002F241A"/>
    <w:rPr>
      <w:rFonts w:ascii="HebarU" w:eastAsia="Times New Roman" w:hAnsi="HebarU"/>
      <w:sz w:val="24"/>
      <w:lang w:eastAsia="en-US"/>
    </w:rPr>
  </w:style>
  <w:style w:type="paragraph" w:styleId="Revision">
    <w:name w:val="Revision"/>
    <w:hidden/>
    <w:uiPriority w:val="99"/>
    <w:semiHidden/>
    <w:rsid w:val="002D3C9F"/>
    <w:rPr>
      <w:rFonts w:ascii="Verdana" w:hAnsi="Verdana"/>
      <w:szCs w:val="22"/>
      <w:lang w:val="bg-BG"/>
    </w:rPr>
  </w:style>
  <w:style w:type="character" w:styleId="CommentReference">
    <w:name w:val="annotation reference"/>
    <w:uiPriority w:val="99"/>
    <w:semiHidden/>
    <w:unhideWhenUsed/>
    <w:rsid w:val="00C30FC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0FC9"/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C30FC9"/>
    <w:rPr>
      <w:rFonts w:ascii="Verdana" w:hAnsi="Verdana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0FC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30FC9"/>
    <w:rPr>
      <w:rFonts w:ascii="Verdana" w:hAnsi="Verdana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201F6A"/>
    <w:pPr>
      <w:ind w:left="720"/>
      <w:contextualSpacing/>
    </w:pPr>
    <w:rPr>
      <w:rFonts w:ascii="Calibri" w:hAnsi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44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2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3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38988D-ECCE-40E2-8763-5FD34387CE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1049</Words>
  <Characters>5980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rangelova</dc:creator>
  <cp:keywords/>
  <cp:lastModifiedBy>Vyara Andreycheva</cp:lastModifiedBy>
  <cp:revision>7</cp:revision>
  <cp:lastPrinted>2019-12-02T09:58:00Z</cp:lastPrinted>
  <dcterms:created xsi:type="dcterms:W3CDTF">2022-05-18T13:28:00Z</dcterms:created>
  <dcterms:modified xsi:type="dcterms:W3CDTF">2022-05-27T06:46:00Z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1936993018</vt:i4>
  </property>
</Properties>
</file>